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A7F4F" w14:textId="35F1E7BF" w:rsidR="00471DBC" w:rsidRPr="00AD0183" w:rsidRDefault="00B35C73" w:rsidP="00AD0183">
      <w:pPr>
        <w:pStyle w:val="NormalWeb"/>
        <w:spacing w:before="0" w:beforeAutospacing="0" w:after="0" w:afterAutospacing="0"/>
        <w:jc w:val="center"/>
        <w:rPr>
          <w:rFonts w:asciiTheme="majorHAnsi" w:hAnsiTheme="majorHAnsi" w:cs="Calibri"/>
          <w:color w:val="000000"/>
          <w:szCs w:val="35"/>
        </w:rPr>
      </w:pPr>
      <w:r>
        <w:rPr>
          <w:rFonts w:asciiTheme="majorHAnsi" w:hAnsiTheme="majorHAnsi" w:cs="Calibri"/>
          <w:noProof/>
          <w:color w:val="000000"/>
          <w:szCs w:val="35"/>
          <w:lang w:val="en-US"/>
        </w:rPr>
        <w:drawing>
          <wp:inline distT="0" distB="0" distL="0" distR="0" wp14:anchorId="1C545551" wp14:editId="159C2863">
            <wp:extent cx="673608" cy="914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ynergia-EMBLEM-ONLY-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3608" cy="914400"/>
                    </a:xfrm>
                    <a:prstGeom prst="rect">
                      <a:avLst/>
                    </a:prstGeom>
                  </pic:spPr>
                </pic:pic>
              </a:graphicData>
            </a:graphic>
          </wp:inline>
        </w:drawing>
      </w:r>
    </w:p>
    <w:p w14:paraId="602F3714" w14:textId="77777777" w:rsidR="00B35C73" w:rsidRDefault="00B35C73" w:rsidP="00471DBC">
      <w:pPr>
        <w:pStyle w:val="NormalWeb"/>
        <w:spacing w:before="0" w:beforeAutospacing="0" w:after="0" w:afterAutospacing="0"/>
        <w:jc w:val="center"/>
        <w:rPr>
          <w:rFonts w:asciiTheme="majorHAnsi" w:hAnsiTheme="majorHAnsi" w:cs="Calibri"/>
          <w:b/>
          <w:color w:val="000000"/>
          <w:sz w:val="28"/>
          <w:szCs w:val="35"/>
        </w:rPr>
      </w:pPr>
    </w:p>
    <w:p w14:paraId="2FB4E7B2" w14:textId="63F41707" w:rsidR="00471DBC" w:rsidRPr="00AD0183" w:rsidRDefault="00471DBC" w:rsidP="00FF5AE6">
      <w:pPr>
        <w:pStyle w:val="NormalWeb"/>
        <w:spacing w:before="0" w:beforeAutospacing="0" w:after="0" w:afterAutospacing="0"/>
        <w:jc w:val="center"/>
        <w:outlineLvl w:val="0"/>
        <w:rPr>
          <w:rFonts w:asciiTheme="majorHAnsi" w:hAnsiTheme="majorHAnsi" w:cs="Calibri"/>
          <w:b/>
          <w:color w:val="000000"/>
        </w:rPr>
      </w:pPr>
      <w:r w:rsidRPr="00AD0183">
        <w:rPr>
          <w:rFonts w:asciiTheme="majorHAnsi" w:hAnsiTheme="majorHAnsi" w:cs="Calibri"/>
          <w:b/>
          <w:color w:val="000000"/>
        </w:rPr>
        <w:t>Towards Co</w:t>
      </w:r>
      <w:r w:rsidR="00E52E59">
        <w:rPr>
          <w:rFonts w:asciiTheme="majorHAnsi" w:hAnsiTheme="majorHAnsi" w:cs="Calibri"/>
          <w:b/>
          <w:color w:val="000000"/>
        </w:rPr>
        <w:t>-</w:t>
      </w:r>
      <w:r w:rsidRPr="00AD0183">
        <w:rPr>
          <w:rFonts w:asciiTheme="majorHAnsi" w:hAnsiTheme="majorHAnsi" w:cs="Calibri"/>
          <w:b/>
          <w:color w:val="000000"/>
        </w:rPr>
        <w:t>operative Common</w:t>
      </w:r>
      <w:r w:rsidR="00BA53A6">
        <w:rPr>
          <w:rFonts w:asciiTheme="majorHAnsi" w:hAnsiTheme="majorHAnsi" w:cs="Calibri"/>
          <w:b/>
          <w:color w:val="000000"/>
        </w:rPr>
        <w:t>w</w:t>
      </w:r>
      <w:r w:rsidRPr="00AD0183">
        <w:rPr>
          <w:rFonts w:asciiTheme="majorHAnsi" w:hAnsiTheme="majorHAnsi" w:cs="Calibri"/>
          <w:b/>
          <w:color w:val="000000"/>
        </w:rPr>
        <w:t>ealth: Transition in a Perilous Century</w:t>
      </w:r>
    </w:p>
    <w:p w14:paraId="5BAEFE57" w14:textId="26244D5F" w:rsidR="00471DBC" w:rsidRPr="00AD0183" w:rsidRDefault="00471DBC" w:rsidP="00AD0183">
      <w:pPr>
        <w:pStyle w:val="NormalWeb"/>
        <w:spacing w:before="0" w:beforeAutospacing="0" w:after="140" w:afterAutospacing="0"/>
        <w:jc w:val="center"/>
        <w:rPr>
          <w:rFonts w:asciiTheme="majorHAnsi" w:hAnsiTheme="majorHAnsi" w:cs="Calibri"/>
          <w:b/>
          <w:color w:val="000000"/>
        </w:rPr>
      </w:pPr>
      <w:r w:rsidRPr="00AD0183">
        <w:rPr>
          <w:rFonts w:asciiTheme="majorHAnsi" w:hAnsiTheme="majorHAnsi" w:cs="Calibri"/>
          <w:b/>
          <w:color w:val="000000"/>
        </w:rPr>
        <w:t>Start date March 25</w:t>
      </w:r>
    </w:p>
    <w:p w14:paraId="14661E03" w14:textId="1E2A3481" w:rsidR="00471DBC" w:rsidRPr="00AD0183" w:rsidRDefault="00471DBC" w:rsidP="00AD0183">
      <w:pPr>
        <w:pStyle w:val="NormalWeb"/>
        <w:spacing w:before="0" w:beforeAutospacing="0" w:after="200" w:afterAutospacing="0"/>
        <w:jc w:val="center"/>
        <w:rPr>
          <w:rFonts w:asciiTheme="majorHAnsi" w:hAnsiTheme="majorHAnsi" w:cs="Calibri"/>
          <w:b/>
          <w:color w:val="000000"/>
        </w:rPr>
      </w:pPr>
      <w:r w:rsidRPr="00AD0183">
        <w:rPr>
          <w:rFonts w:asciiTheme="majorHAnsi" w:hAnsiTheme="majorHAnsi" w:cs="Calibri"/>
          <w:b/>
          <w:color w:val="000000"/>
        </w:rPr>
        <w:t xml:space="preserve">Organizing </w:t>
      </w:r>
      <w:r w:rsidR="00D564B8" w:rsidRPr="00AD0183">
        <w:rPr>
          <w:rFonts w:asciiTheme="majorHAnsi" w:hAnsiTheme="majorHAnsi" w:cs="Calibri"/>
          <w:b/>
          <w:color w:val="000000"/>
        </w:rPr>
        <w:t xml:space="preserve">of </w:t>
      </w:r>
      <w:r w:rsidRPr="00AD0183">
        <w:rPr>
          <w:rFonts w:asciiTheme="majorHAnsi" w:hAnsiTheme="majorHAnsi" w:cs="Calibri"/>
          <w:b/>
          <w:color w:val="000000"/>
        </w:rPr>
        <w:t>Study and Action Circles</w:t>
      </w:r>
    </w:p>
    <w:p w14:paraId="133F2CB9" w14:textId="61F67F95" w:rsidR="00F35DD9" w:rsidRPr="00AD0183" w:rsidRDefault="00AA6519" w:rsidP="00AA6519">
      <w:pPr>
        <w:spacing w:after="140"/>
        <w:jc w:val="both"/>
        <w:rPr>
          <w:rFonts w:asciiTheme="majorHAnsi" w:hAnsiTheme="majorHAnsi" w:cstheme="minorHAnsi"/>
          <w:sz w:val="22"/>
          <w:szCs w:val="22"/>
          <w:lang w:val="en-CA"/>
        </w:rPr>
      </w:pPr>
      <w:r w:rsidRPr="00AD0183">
        <w:rPr>
          <w:rFonts w:asciiTheme="majorHAnsi" w:hAnsiTheme="majorHAnsi" w:cs="Calibri"/>
          <w:color w:val="000000"/>
          <w:sz w:val="22"/>
          <w:szCs w:val="22"/>
        </w:rPr>
        <w:t xml:space="preserve">A priority for </w:t>
      </w:r>
      <w:proofErr w:type="spellStart"/>
      <w:r w:rsidRPr="00AD0183">
        <w:rPr>
          <w:rFonts w:asciiTheme="majorHAnsi" w:hAnsiTheme="majorHAnsi" w:cs="Calibri"/>
          <w:color w:val="000000"/>
          <w:sz w:val="22"/>
          <w:szCs w:val="22"/>
        </w:rPr>
        <w:t>Synergia</w:t>
      </w:r>
      <w:proofErr w:type="spellEnd"/>
      <w:r w:rsidRPr="00AD0183">
        <w:rPr>
          <w:rFonts w:asciiTheme="majorHAnsi" w:hAnsiTheme="majorHAnsi" w:cs="Calibri"/>
          <w:color w:val="000000"/>
          <w:sz w:val="22"/>
          <w:szCs w:val="22"/>
        </w:rPr>
        <w:t xml:space="preserve"> </w:t>
      </w:r>
      <w:r w:rsidR="001D5EBD" w:rsidRPr="00AD0183">
        <w:rPr>
          <w:rFonts w:asciiTheme="majorHAnsi" w:hAnsiTheme="majorHAnsi" w:cs="Calibri"/>
          <w:color w:val="000000"/>
          <w:sz w:val="22"/>
          <w:szCs w:val="22"/>
        </w:rPr>
        <w:t xml:space="preserve">is to </w:t>
      </w:r>
      <w:r w:rsidR="00E21459">
        <w:rPr>
          <w:rFonts w:asciiTheme="majorHAnsi" w:hAnsiTheme="majorHAnsi" w:cs="Calibri"/>
          <w:color w:val="000000"/>
          <w:sz w:val="22"/>
          <w:szCs w:val="22"/>
        </w:rPr>
        <w:t xml:space="preserve">promote peer-to-peer learning and collective action and to </w:t>
      </w:r>
      <w:r w:rsidR="001D5EBD" w:rsidRPr="00AD0183">
        <w:rPr>
          <w:rFonts w:asciiTheme="majorHAnsi" w:hAnsiTheme="majorHAnsi" w:cs="Calibri"/>
          <w:color w:val="000000"/>
          <w:sz w:val="22"/>
          <w:szCs w:val="22"/>
        </w:rPr>
        <w:t>test the impact of th</w:t>
      </w:r>
      <w:r w:rsidR="007D713F" w:rsidRPr="00AD0183">
        <w:rPr>
          <w:rFonts w:asciiTheme="majorHAnsi" w:hAnsiTheme="majorHAnsi" w:cs="Calibri"/>
          <w:color w:val="000000"/>
          <w:sz w:val="22"/>
          <w:szCs w:val="22"/>
        </w:rPr>
        <w:t>is</w:t>
      </w:r>
      <w:r w:rsidR="001D5EBD" w:rsidRPr="00AD0183">
        <w:rPr>
          <w:rFonts w:asciiTheme="majorHAnsi" w:hAnsiTheme="majorHAnsi" w:cs="Calibri"/>
          <w:color w:val="000000"/>
          <w:sz w:val="22"/>
          <w:szCs w:val="22"/>
        </w:rPr>
        <w:t xml:space="preserve"> course</w:t>
      </w:r>
      <w:r w:rsidR="007D713F" w:rsidRPr="00AD0183">
        <w:rPr>
          <w:rFonts w:asciiTheme="majorHAnsi" w:hAnsiTheme="majorHAnsi" w:cs="Calibri"/>
          <w:color w:val="000000"/>
          <w:sz w:val="22"/>
          <w:szCs w:val="22"/>
        </w:rPr>
        <w:t xml:space="preserve"> whe</w:t>
      </w:r>
      <w:r w:rsidR="00CF0201">
        <w:rPr>
          <w:rFonts w:asciiTheme="majorHAnsi" w:hAnsiTheme="majorHAnsi" w:cs="Calibri"/>
          <w:color w:val="000000"/>
          <w:sz w:val="22"/>
          <w:szCs w:val="22"/>
        </w:rPr>
        <w:t>n</w:t>
      </w:r>
      <w:r w:rsidR="001D5EBD" w:rsidRPr="00AD0183">
        <w:rPr>
          <w:rFonts w:asciiTheme="majorHAnsi" w:hAnsiTheme="majorHAnsi" w:cs="Calibri"/>
          <w:color w:val="000000"/>
          <w:sz w:val="22"/>
          <w:szCs w:val="22"/>
        </w:rPr>
        <w:t xml:space="preserve"> </w:t>
      </w:r>
      <w:r w:rsidR="007D713F" w:rsidRPr="00AD0183">
        <w:rPr>
          <w:rFonts w:asciiTheme="majorHAnsi" w:hAnsiTheme="majorHAnsi" w:cs="Calibri"/>
          <w:color w:val="000000"/>
          <w:sz w:val="22"/>
          <w:szCs w:val="22"/>
        </w:rPr>
        <w:t xml:space="preserve">people take </w:t>
      </w:r>
      <w:r w:rsidR="00CF0201">
        <w:rPr>
          <w:rFonts w:asciiTheme="majorHAnsi" w:hAnsiTheme="majorHAnsi" w:cs="Calibri"/>
          <w:color w:val="000000"/>
          <w:sz w:val="22"/>
          <w:szCs w:val="22"/>
        </w:rPr>
        <w:t xml:space="preserve">it </w:t>
      </w:r>
      <w:r w:rsidR="007D713F" w:rsidRPr="00AD0183">
        <w:rPr>
          <w:rFonts w:asciiTheme="majorHAnsi" w:hAnsiTheme="majorHAnsi" w:cs="Calibri"/>
          <w:color w:val="000000"/>
          <w:sz w:val="22"/>
          <w:szCs w:val="22"/>
        </w:rPr>
        <w:t>as a group</w:t>
      </w:r>
      <w:r w:rsidR="0032472B" w:rsidRPr="00AD0183">
        <w:rPr>
          <w:rFonts w:asciiTheme="majorHAnsi" w:hAnsiTheme="majorHAnsi" w:cs="Calibri"/>
          <w:color w:val="000000"/>
          <w:sz w:val="22"/>
          <w:szCs w:val="22"/>
        </w:rPr>
        <w:t xml:space="preserve">. </w:t>
      </w:r>
      <w:r w:rsidR="00F35DD9" w:rsidRPr="00AD0183">
        <w:rPr>
          <w:rFonts w:asciiTheme="majorHAnsi" w:hAnsiTheme="majorHAnsi" w:cs="Calibri"/>
          <w:color w:val="000000"/>
          <w:sz w:val="22"/>
          <w:szCs w:val="22"/>
        </w:rPr>
        <w:t xml:space="preserve">Why? The reason is simple. </w:t>
      </w:r>
      <w:r w:rsidR="00F35DD9" w:rsidRPr="00AD0183">
        <w:rPr>
          <w:rFonts w:asciiTheme="majorHAnsi" w:hAnsiTheme="majorHAnsi" w:cstheme="minorHAnsi"/>
          <w:sz w:val="22"/>
          <w:szCs w:val="22"/>
          <w:lang w:val="en-CA"/>
        </w:rPr>
        <w:t xml:space="preserve">We believe the MOOC can be </w:t>
      </w:r>
      <w:r w:rsidR="0032472B" w:rsidRPr="00AD0183">
        <w:rPr>
          <w:rFonts w:asciiTheme="majorHAnsi" w:hAnsiTheme="majorHAnsi" w:cstheme="minorHAnsi"/>
          <w:sz w:val="22"/>
          <w:szCs w:val="22"/>
          <w:lang w:val="en-CA"/>
        </w:rPr>
        <w:t>leveraged</w:t>
      </w:r>
      <w:r w:rsidR="00F35DD9" w:rsidRPr="00AD0183">
        <w:rPr>
          <w:rFonts w:asciiTheme="majorHAnsi" w:hAnsiTheme="majorHAnsi" w:cstheme="minorHAnsi"/>
          <w:sz w:val="22"/>
          <w:szCs w:val="22"/>
          <w:lang w:val="en-CA"/>
        </w:rPr>
        <w:t xml:space="preserve"> by groups in ways that will</w:t>
      </w:r>
      <w:r w:rsidR="0032472B" w:rsidRPr="00AD0183">
        <w:rPr>
          <w:rFonts w:asciiTheme="majorHAnsi" w:hAnsiTheme="majorHAnsi" w:cstheme="minorHAnsi"/>
          <w:sz w:val="22"/>
          <w:szCs w:val="22"/>
          <w:lang w:val="en-CA"/>
        </w:rPr>
        <w:t xml:space="preserve"> </w:t>
      </w:r>
      <w:r w:rsidR="00F35DD9" w:rsidRPr="00AD0183">
        <w:rPr>
          <w:rFonts w:asciiTheme="majorHAnsi" w:hAnsiTheme="majorHAnsi" w:cstheme="minorHAnsi"/>
          <w:sz w:val="22"/>
          <w:szCs w:val="22"/>
          <w:lang w:val="en-CA"/>
        </w:rPr>
        <w:t>significant</w:t>
      </w:r>
      <w:r w:rsidR="00AA44FD">
        <w:rPr>
          <w:rFonts w:asciiTheme="majorHAnsi" w:hAnsiTheme="majorHAnsi" w:cstheme="minorHAnsi"/>
          <w:sz w:val="22"/>
          <w:szCs w:val="22"/>
          <w:lang w:val="en-CA"/>
        </w:rPr>
        <w:t>ly</w:t>
      </w:r>
      <w:r w:rsidR="00F35DD9" w:rsidRPr="00AD0183">
        <w:rPr>
          <w:rFonts w:asciiTheme="majorHAnsi" w:hAnsiTheme="majorHAnsi" w:cstheme="minorHAnsi"/>
          <w:sz w:val="22"/>
          <w:szCs w:val="22"/>
          <w:lang w:val="en-CA"/>
        </w:rPr>
        <w:t xml:space="preserve"> </w:t>
      </w:r>
      <w:r w:rsidR="006E0C02">
        <w:rPr>
          <w:rFonts w:asciiTheme="majorHAnsi" w:hAnsiTheme="majorHAnsi" w:cstheme="minorHAnsi"/>
          <w:sz w:val="22"/>
          <w:szCs w:val="22"/>
          <w:lang w:val="en-CA"/>
        </w:rPr>
        <w:t>stren</w:t>
      </w:r>
      <w:r w:rsidR="00FF5AE6">
        <w:rPr>
          <w:rFonts w:asciiTheme="majorHAnsi" w:hAnsiTheme="majorHAnsi" w:cstheme="minorHAnsi"/>
          <w:sz w:val="22"/>
          <w:szCs w:val="22"/>
          <w:lang w:val="en-CA"/>
        </w:rPr>
        <w:t>g</w:t>
      </w:r>
      <w:r w:rsidR="006E0C02">
        <w:rPr>
          <w:rFonts w:asciiTheme="majorHAnsi" w:hAnsiTheme="majorHAnsi" w:cstheme="minorHAnsi"/>
          <w:sz w:val="22"/>
          <w:szCs w:val="22"/>
          <w:lang w:val="en-CA"/>
        </w:rPr>
        <w:t>then</w:t>
      </w:r>
      <w:r w:rsidR="006E0C02" w:rsidRPr="00AD0183">
        <w:rPr>
          <w:rFonts w:asciiTheme="majorHAnsi" w:hAnsiTheme="majorHAnsi" w:cstheme="minorHAnsi"/>
          <w:sz w:val="22"/>
          <w:szCs w:val="22"/>
          <w:lang w:val="en-CA"/>
        </w:rPr>
        <w:t xml:space="preserve"> </w:t>
      </w:r>
      <w:r w:rsidR="00F35DD9" w:rsidRPr="00AD0183">
        <w:rPr>
          <w:rFonts w:asciiTheme="majorHAnsi" w:hAnsiTheme="majorHAnsi" w:cstheme="minorHAnsi"/>
          <w:sz w:val="22"/>
          <w:szCs w:val="22"/>
          <w:lang w:val="en-CA"/>
        </w:rPr>
        <w:t xml:space="preserve">and accelerate </w:t>
      </w:r>
      <w:r w:rsidR="006C3754" w:rsidRPr="00AD0183">
        <w:rPr>
          <w:rFonts w:asciiTheme="majorHAnsi" w:hAnsiTheme="majorHAnsi" w:cstheme="minorHAnsi"/>
          <w:sz w:val="22"/>
          <w:szCs w:val="22"/>
          <w:lang w:val="en-CA"/>
        </w:rPr>
        <w:t>their common work</w:t>
      </w:r>
      <w:r w:rsidR="0032472B" w:rsidRPr="00AD0183">
        <w:rPr>
          <w:rFonts w:asciiTheme="majorHAnsi" w:hAnsiTheme="majorHAnsi" w:cstheme="minorHAnsi"/>
          <w:sz w:val="22"/>
          <w:szCs w:val="22"/>
          <w:lang w:val="en-CA"/>
        </w:rPr>
        <w:t xml:space="preserve">.  </w:t>
      </w:r>
    </w:p>
    <w:p w14:paraId="7FD6C62C" w14:textId="226413BA" w:rsidR="00615760" w:rsidRPr="00AD0183" w:rsidRDefault="00AA44FD" w:rsidP="00AA6519">
      <w:pPr>
        <w:spacing w:after="140"/>
        <w:jc w:val="both"/>
        <w:rPr>
          <w:rFonts w:asciiTheme="majorHAnsi" w:hAnsiTheme="majorHAnsi" w:cstheme="minorHAnsi"/>
          <w:sz w:val="22"/>
          <w:szCs w:val="22"/>
          <w:lang w:val="en-CA"/>
        </w:rPr>
      </w:pPr>
      <w:r>
        <w:rPr>
          <w:rFonts w:asciiTheme="majorHAnsi" w:hAnsiTheme="majorHAnsi" w:cstheme="minorHAnsi"/>
          <w:sz w:val="22"/>
          <w:szCs w:val="22"/>
          <w:lang w:val="en-CA"/>
        </w:rPr>
        <w:t>A</w:t>
      </w:r>
      <w:r w:rsidRPr="00AD0183">
        <w:rPr>
          <w:rFonts w:asciiTheme="majorHAnsi" w:hAnsiTheme="majorHAnsi" w:cstheme="minorHAnsi"/>
          <w:sz w:val="22"/>
          <w:szCs w:val="22"/>
          <w:lang w:val="en-CA"/>
        </w:rPr>
        <w:t xml:space="preserve"> </w:t>
      </w:r>
      <w:r w:rsidR="0032472B" w:rsidRPr="00AD0183">
        <w:rPr>
          <w:rFonts w:asciiTheme="majorHAnsi" w:hAnsiTheme="majorHAnsi" w:cstheme="minorHAnsi"/>
          <w:sz w:val="22"/>
          <w:szCs w:val="22"/>
          <w:lang w:val="en-CA"/>
        </w:rPr>
        <w:t>thousand</w:t>
      </w:r>
      <w:r w:rsidR="00AA6519" w:rsidRPr="00AD0183">
        <w:rPr>
          <w:rFonts w:asciiTheme="majorHAnsi" w:hAnsiTheme="majorHAnsi" w:cstheme="minorHAnsi"/>
          <w:sz w:val="22"/>
          <w:szCs w:val="22"/>
          <w:lang w:val="en-CA"/>
        </w:rPr>
        <w:t xml:space="preserve"> individuals </w:t>
      </w:r>
      <w:r w:rsidR="00F35DD9" w:rsidRPr="00AD0183">
        <w:rPr>
          <w:rFonts w:asciiTheme="majorHAnsi" w:hAnsiTheme="majorHAnsi" w:cstheme="minorHAnsi"/>
          <w:sz w:val="22"/>
          <w:szCs w:val="22"/>
          <w:lang w:val="en-CA"/>
        </w:rPr>
        <w:t xml:space="preserve">taking the course </w:t>
      </w:r>
      <w:r w:rsidR="0032472B" w:rsidRPr="00AD0183">
        <w:rPr>
          <w:rFonts w:asciiTheme="majorHAnsi" w:hAnsiTheme="majorHAnsi" w:cstheme="minorHAnsi"/>
          <w:sz w:val="22"/>
          <w:szCs w:val="22"/>
          <w:lang w:val="en-CA"/>
        </w:rPr>
        <w:t>is</w:t>
      </w:r>
      <w:r w:rsidR="00F35DD9" w:rsidRPr="00AD0183">
        <w:rPr>
          <w:rFonts w:asciiTheme="majorHAnsi" w:hAnsiTheme="majorHAnsi" w:cstheme="minorHAnsi"/>
          <w:sz w:val="22"/>
          <w:szCs w:val="22"/>
          <w:lang w:val="en-CA"/>
        </w:rPr>
        <w:t xml:space="preserve"> wonderful</w:t>
      </w:r>
      <w:r w:rsidR="0032472B" w:rsidRPr="00AD0183">
        <w:rPr>
          <w:rFonts w:asciiTheme="majorHAnsi" w:hAnsiTheme="majorHAnsi" w:cstheme="minorHAnsi"/>
          <w:sz w:val="22"/>
          <w:szCs w:val="22"/>
          <w:lang w:val="en-CA"/>
        </w:rPr>
        <w:t xml:space="preserve">. </w:t>
      </w:r>
      <w:r w:rsidR="00F35DD9" w:rsidRPr="00AD0183">
        <w:rPr>
          <w:rFonts w:asciiTheme="majorHAnsi" w:hAnsiTheme="majorHAnsi" w:cstheme="minorHAnsi"/>
          <w:sz w:val="22"/>
          <w:szCs w:val="22"/>
          <w:lang w:val="en-CA"/>
        </w:rPr>
        <w:t xml:space="preserve">Adding 10 to 20 groups to the MOOC, each of which have </w:t>
      </w:r>
      <w:r w:rsidR="006C3754" w:rsidRPr="00AD0183">
        <w:rPr>
          <w:rFonts w:asciiTheme="majorHAnsi" w:hAnsiTheme="majorHAnsi" w:cstheme="minorHAnsi"/>
          <w:sz w:val="22"/>
          <w:szCs w:val="22"/>
          <w:lang w:val="en-CA"/>
        </w:rPr>
        <w:t xml:space="preserve">common </w:t>
      </w:r>
      <w:r w:rsidR="00F35DD9" w:rsidRPr="00AD0183">
        <w:rPr>
          <w:rFonts w:asciiTheme="majorHAnsi" w:hAnsiTheme="majorHAnsi" w:cstheme="minorHAnsi"/>
          <w:sz w:val="22"/>
          <w:szCs w:val="22"/>
          <w:lang w:val="en-CA"/>
        </w:rPr>
        <w:t xml:space="preserve">interests </w:t>
      </w:r>
      <w:r w:rsidR="00615760" w:rsidRPr="00AD0183">
        <w:rPr>
          <w:rFonts w:asciiTheme="majorHAnsi" w:hAnsiTheme="majorHAnsi" w:cstheme="minorHAnsi"/>
          <w:sz w:val="22"/>
          <w:szCs w:val="22"/>
          <w:lang w:val="en-CA"/>
        </w:rPr>
        <w:t xml:space="preserve">connected to </w:t>
      </w:r>
      <w:r w:rsidR="00F35DD9" w:rsidRPr="00AD0183">
        <w:rPr>
          <w:rFonts w:asciiTheme="majorHAnsi" w:hAnsiTheme="majorHAnsi" w:cstheme="minorHAnsi"/>
          <w:sz w:val="22"/>
          <w:szCs w:val="22"/>
          <w:lang w:val="en-CA"/>
        </w:rPr>
        <w:t xml:space="preserve">place, </w:t>
      </w:r>
      <w:r w:rsidR="008F5E22">
        <w:rPr>
          <w:rFonts w:asciiTheme="majorHAnsi" w:hAnsiTheme="majorHAnsi" w:cstheme="minorHAnsi"/>
          <w:sz w:val="22"/>
          <w:szCs w:val="22"/>
          <w:lang w:val="en-CA"/>
        </w:rPr>
        <w:t>issue</w:t>
      </w:r>
      <w:r w:rsidR="00F35DD9" w:rsidRPr="00AD0183">
        <w:rPr>
          <w:rFonts w:asciiTheme="majorHAnsi" w:hAnsiTheme="majorHAnsi" w:cstheme="minorHAnsi"/>
          <w:sz w:val="22"/>
          <w:szCs w:val="22"/>
          <w:lang w:val="en-CA"/>
        </w:rPr>
        <w:t xml:space="preserve">, organization, or movement has the potential </w:t>
      </w:r>
      <w:r w:rsidR="00720B58">
        <w:rPr>
          <w:rFonts w:asciiTheme="majorHAnsi" w:hAnsiTheme="majorHAnsi" w:cstheme="minorHAnsi"/>
          <w:sz w:val="22"/>
          <w:szCs w:val="22"/>
          <w:lang w:val="en-CA"/>
        </w:rPr>
        <w:t>to</w:t>
      </w:r>
      <w:r w:rsidR="00720B58" w:rsidRPr="00AD0183">
        <w:rPr>
          <w:rFonts w:asciiTheme="majorHAnsi" w:hAnsiTheme="majorHAnsi" w:cstheme="minorHAnsi"/>
          <w:sz w:val="22"/>
          <w:szCs w:val="22"/>
          <w:lang w:val="en-CA"/>
        </w:rPr>
        <w:t xml:space="preserve"> </w:t>
      </w:r>
      <w:r w:rsidR="00615760" w:rsidRPr="00AD0183">
        <w:rPr>
          <w:rFonts w:asciiTheme="majorHAnsi" w:hAnsiTheme="majorHAnsi" w:cstheme="minorHAnsi"/>
          <w:sz w:val="22"/>
          <w:szCs w:val="22"/>
          <w:lang w:val="en-CA"/>
        </w:rPr>
        <w:t>significantly</w:t>
      </w:r>
      <w:r w:rsidR="00F35DD9" w:rsidRPr="00AD0183">
        <w:rPr>
          <w:rFonts w:asciiTheme="majorHAnsi" w:hAnsiTheme="majorHAnsi" w:cstheme="minorHAnsi"/>
          <w:sz w:val="22"/>
          <w:szCs w:val="22"/>
          <w:lang w:val="en-CA"/>
        </w:rPr>
        <w:t xml:space="preserve"> accelerat</w:t>
      </w:r>
      <w:r w:rsidR="000C3164">
        <w:rPr>
          <w:rFonts w:asciiTheme="majorHAnsi" w:hAnsiTheme="majorHAnsi" w:cstheme="minorHAnsi"/>
          <w:sz w:val="22"/>
          <w:szCs w:val="22"/>
          <w:lang w:val="en-CA"/>
        </w:rPr>
        <w:t>e</w:t>
      </w:r>
      <w:r w:rsidR="00F35DD9" w:rsidRPr="00AD0183">
        <w:rPr>
          <w:rFonts w:asciiTheme="majorHAnsi" w:hAnsiTheme="majorHAnsi" w:cstheme="minorHAnsi"/>
          <w:sz w:val="22"/>
          <w:szCs w:val="22"/>
          <w:lang w:val="en-CA"/>
        </w:rPr>
        <w:t xml:space="preserve"> </w:t>
      </w:r>
      <w:r w:rsidR="000C3164">
        <w:rPr>
          <w:rFonts w:asciiTheme="majorHAnsi" w:hAnsiTheme="majorHAnsi" w:cstheme="minorHAnsi"/>
          <w:sz w:val="22"/>
          <w:szCs w:val="22"/>
          <w:lang w:val="en-CA"/>
        </w:rPr>
        <w:t xml:space="preserve">our collective capacity to advance system change.  </w:t>
      </w:r>
    </w:p>
    <w:p w14:paraId="12E84BF5" w14:textId="77777777" w:rsidR="00CF0201" w:rsidRDefault="0024467C" w:rsidP="00615760">
      <w:pPr>
        <w:spacing w:after="140"/>
        <w:jc w:val="both"/>
        <w:rPr>
          <w:rFonts w:asciiTheme="majorHAnsi" w:hAnsiTheme="majorHAnsi" w:cstheme="minorHAnsi"/>
          <w:sz w:val="22"/>
          <w:szCs w:val="22"/>
          <w:lang w:val="en-CA"/>
        </w:rPr>
      </w:pPr>
      <w:r w:rsidRPr="00AD0183">
        <w:rPr>
          <w:rFonts w:asciiTheme="majorHAnsi" w:hAnsiTheme="majorHAnsi" w:cstheme="minorHAnsi"/>
          <w:sz w:val="22"/>
          <w:szCs w:val="22"/>
          <w:lang w:val="en-CA"/>
        </w:rPr>
        <w:t>We are</w:t>
      </w:r>
      <w:r w:rsidR="00615760" w:rsidRPr="00AD0183">
        <w:rPr>
          <w:rFonts w:asciiTheme="majorHAnsi" w:hAnsiTheme="majorHAnsi" w:cstheme="minorHAnsi"/>
          <w:sz w:val="22"/>
          <w:szCs w:val="22"/>
          <w:lang w:val="en-CA"/>
        </w:rPr>
        <w:t xml:space="preserve"> exploring this </w:t>
      </w:r>
      <w:r w:rsidRPr="00AD0183">
        <w:rPr>
          <w:rFonts w:asciiTheme="majorHAnsi" w:hAnsiTheme="majorHAnsi" w:cstheme="minorHAnsi"/>
          <w:sz w:val="22"/>
          <w:szCs w:val="22"/>
          <w:lang w:val="en-CA"/>
        </w:rPr>
        <w:t xml:space="preserve">idea with </w:t>
      </w:r>
      <w:r w:rsidR="00615760" w:rsidRPr="00AD0183">
        <w:rPr>
          <w:rFonts w:asciiTheme="majorHAnsi" w:hAnsiTheme="majorHAnsi" w:cstheme="minorHAnsi"/>
          <w:sz w:val="22"/>
          <w:szCs w:val="22"/>
          <w:lang w:val="en-CA"/>
        </w:rPr>
        <w:t xml:space="preserve">experienced change makers </w:t>
      </w:r>
      <w:r w:rsidRPr="00AD0183">
        <w:rPr>
          <w:rFonts w:asciiTheme="majorHAnsi" w:hAnsiTheme="majorHAnsi" w:cstheme="minorHAnsi"/>
          <w:sz w:val="22"/>
          <w:szCs w:val="22"/>
          <w:lang w:val="en-CA"/>
        </w:rPr>
        <w:t xml:space="preserve">in several countries. They are, among other things, skilled facilitators who are connected with people already engaged in </w:t>
      </w:r>
      <w:r w:rsidR="006C3754" w:rsidRPr="00AD0183">
        <w:rPr>
          <w:rFonts w:asciiTheme="majorHAnsi" w:hAnsiTheme="majorHAnsi" w:cstheme="minorHAnsi"/>
          <w:sz w:val="22"/>
          <w:szCs w:val="22"/>
          <w:lang w:val="en-CA"/>
        </w:rPr>
        <w:t xml:space="preserve">a range of </w:t>
      </w:r>
      <w:r w:rsidRPr="00AD0183">
        <w:rPr>
          <w:rFonts w:asciiTheme="majorHAnsi" w:hAnsiTheme="majorHAnsi" w:cstheme="minorHAnsi"/>
          <w:sz w:val="22"/>
          <w:szCs w:val="22"/>
          <w:lang w:val="en-CA"/>
        </w:rPr>
        <w:t xml:space="preserve">issues, campaigns, projects, </w:t>
      </w:r>
      <w:r w:rsidR="006C3754" w:rsidRPr="00AD0183">
        <w:rPr>
          <w:rFonts w:asciiTheme="majorHAnsi" w:hAnsiTheme="majorHAnsi" w:cstheme="minorHAnsi"/>
          <w:sz w:val="22"/>
          <w:szCs w:val="22"/>
          <w:lang w:val="en-CA"/>
        </w:rPr>
        <w:t xml:space="preserve">and </w:t>
      </w:r>
      <w:r w:rsidRPr="00AD0183">
        <w:rPr>
          <w:rFonts w:asciiTheme="majorHAnsi" w:hAnsiTheme="majorHAnsi" w:cstheme="minorHAnsi"/>
          <w:sz w:val="22"/>
          <w:szCs w:val="22"/>
          <w:lang w:val="en-CA"/>
        </w:rPr>
        <w:t>organizations at local, regional, national or international level</w:t>
      </w:r>
      <w:r w:rsidR="006C3754" w:rsidRPr="00AD0183">
        <w:rPr>
          <w:rFonts w:asciiTheme="majorHAnsi" w:hAnsiTheme="majorHAnsi" w:cstheme="minorHAnsi"/>
          <w:sz w:val="22"/>
          <w:szCs w:val="22"/>
          <w:lang w:val="en-CA"/>
        </w:rPr>
        <w:t>s</w:t>
      </w:r>
      <w:r w:rsidRPr="00AD0183">
        <w:rPr>
          <w:rFonts w:asciiTheme="majorHAnsi" w:hAnsiTheme="majorHAnsi" w:cstheme="minorHAnsi"/>
          <w:sz w:val="22"/>
          <w:szCs w:val="22"/>
          <w:lang w:val="en-CA"/>
        </w:rPr>
        <w:t xml:space="preserve">.  </w:t>
      </w:r>
    </w:p>
    <w:p w14:paraId="3CF49430" w14:textId="65D7E25E" w:rsidR="006C3754" w:rsidRPr="00AD0183" w:rsidRDefault="00CF0201" w:rsidP="00615760">
      <w:pPr>
        <w:spacing w:after="140"/>
        <w:jc w:val="both"/>
        <w:rPr>
          <w:rFonts w:asciiTheme="majorHAnsi" w:hAnsiTheme="majorHAnsi" w:cstheme="minorHAnsi"/>
          <w:sz w:val="22"/>
          <w:szCs w:val="22"/>
          <w:lang w:val="en-CA"/>
        </w:rPr>
      </w:pPr>
      <w:r w:rsidRPr="00AD0183">
        <w:rPr>
          <w:rFonts w:asciiTheme="majorHAnsi" w:hAnsiTheme="majorHAnsi" w:cstheme="minorHAnsi"/>
          <w:sz w:val="22"/>
          <w:szCs w:val="22"/>
          <w:lang w:val="en-CA"/>
        </w:rPr>
        <w:t>Study Circles and Action Circles are two ways of doing this.</w:t>
      </w:r>
    </w:p>
    <w:p w14:paraId="0F807DE3" w14:textId="77777777" w:rsidR="005C4C85" w:rsidRDefault="005C4C85" w:rsidP="005C4C85">
      <w:pPr>
        <w:spacing w:after="140"/>
        <w:jc w:val="both"/>
        <w:outlineLvl w:val="0"/>
        <w:rPr>
          <w:rFonts w:asciiTheme="majorHAnsi" w:hAnsiTheme="majorHAnsi" w:cstheme="minorHAnsi"/>
          <w:sz w:val="22"/>
          <w:szCs w:val="22"/>
          <w:lang w:val="en-CA"/>
        </w:rPr>
      </w:pPr>
      <w:r>
        <w:rPr>
          <w:rFonts w:asciiTheme="majorHAnsi" w:hAnsiTheme="majorHAnsi" w:cstheme="minorHAnsi"/>
          <w:sz w:val="22"/>
          <w:szCs w:val="22"/>
          <w:lang w:val="en-CA"/>
        </w:rPr>
        <w:t>Study Circles</w:t>
      </w:r>
    </w:p>
    <w:p w14:paraId="4F6A35EB" w14:textId="77777777" w:rsidR="005C4C85" w:rsidRPr="00AD0183" w:rsidRDefault="005C4C85" w:rsidP="005C4C85">
      <w:pPr>
        <w:spacing w:after="140"/>
        <w:jc w:val="both"/>
        <w:rPr>
          <w:rFonts w:asciiTheme="majorHAnsi" w:hAnsiTheme="majorHAnsi" w:cstheme="minorHAnsi"/>
          <w:sz w:val="22"/>
          <w:szCs w:val="22"/>
          <w:lang w:val="en-CA"/>
        </w:rPr>
      </w:pPr>
      <w:r w:rsidRPr="00AD0183">
        <w:rPr>
          <w:rFonts w:asciiTheme="majorHAnsi" w:hAnsiTheme="majorHAnsi" w:cstheme="minorHAnsi"/>
          <w:sz w:val="22"/>
          <w:szCs w:val="22"/>
          <w:lang w:val="en-CA"/>
        </w:rPr>
        <w:t>Study Circles are simply a group of individuals coming together to jointly explore and better understand the content of the course. They are interested individuals, usually locally based, who will take the course but will gather, on-line or in person</w:t>
      </w:r>
      <w:r>
        <w:rPr>
          <w:rFonts w:asciiTheme="majorHAnsi" w:hAnsiTheme="majorHAnsi" w:cstheme="minorHAnsi"/>
          <w:sz w:val="22"/>
          <w:szCs w:val="22"/>
          <w:lang w:val="en-CA"/>
        </w:rPr>
        <w:t>,</w:t>
      </w:r>
      <w:r w:rsidRPr="00AD0183">
        <w:rPr>
          <w:rFonts w:asciiTheme="majorHAnsi" w:hAnsiTheme="majorHAnsi" w:cstheme="minorHAnsi"/>
          <w:sz w:val="22"/>
          <w:szCs w:val="22"/>
          <w:lang w:val="en-CA"/>
        </w:rPr>
        <w:t xml:space="preserve"> on Zoom, Skype, WhatsApp etc., to explore the exercises and learn from each other. This is akin to individuals who come to a learning series at the library</w:t>
      </w:r>
      <w:r>
        <w:rPr>
          <w:rFonts w:asciiTheme="majorHAnsi" w:hAnsiTheme="majorHAnsi" w:cstheme="minorHAnsi"/>
          <w:sz w:val="22"/>
          <w:szCs w:val="22"/>
          <w:lang w:val="en-CA"/>
        </w:rPr>
        <w:t xml:space="preserve"> or a reading group.</w:t>
      </w:r>
      <w:r w:rsidRPr="00AD0183">
        <w:rPr>
          <w:rFonts w:asciiTheme="majorHAnsi" w:hAnsiTheme="majorHAnsi" w:cstheme="minorHAnsi"/>
          <w:sz w:val="22"/>
          <w:szCs w:val="22"/>
          <w:lang w:val="en-CA"/>
        </w:rPr>
        <w:t xml:space="preserve"> </w:t>
      </w:r>
    </w:p>
    <w:p w14:paraId="74AF98A9" w14:textId="487462A5" w:rsidR="005C4C85" w:rsidRDefault="005C4C85" w:rsidP="005C4C85">
      <w:pPr>
        <w:spacing w:after="140"/>
        <w:jc w:val="both"/>
        <w:rPr>
          <w:rFonts w:asciiTheme="majorHAnsi" w:hAnsiTheme="majorHAnsi" w:cstheme="minorHAnsi"/>
          <w:sz w:val="22"/>
          <w:szCs w:val="22"/>
          <w:lang w:val="en-CA"/>
        </w:rPr>
      </w:pPr>
      <w:r w:rsidRPr="00B35C73">
        <w:rPr>
          <w:rFonts w:asciiTheme="majorHAnsi" w:hAnsiTheme="majorHAnsi"/>
          <w:sz w:val="22"/>
          <w:szCs w:val="22"/>
          <w:lang w:val="en-CA"/>
        </w:rPr>
        <w:t>Study C</w:t>
      </w:r>
      <w:r w:rsidRPr="00AD0183">
        <w:rPr>
          <w:rFonts w:asciiTheme="majorHAnsi" w:hAnsiTheme="majorHAnsi"/>
          <w:sz w:val="22"/>
          <w:szCs w:val="22"/>
          <w:lang w:val="en-CA"/>
        </w:rPr>
        <w:t xml:space="preserve">ircles may be formed by a group of people living in the same locale or generated online through a shared discussion space. The </w:t>
      </w:r>
      <w:proofErr w:type="spellStart"/>
      <w:r w:rsidRPr="00AD0183">
        <w:rPr>
          <w:rFonts w:asciiTheme="majorHAnsi" w:hAnsiTheme="majorHAnsi"/>
          <w:sz w:val="22"/>
          <w:szCs w:val="22"/>
          <w:lang w:val="en-CA"/>
        </w:rPr>
        <w:t>Synergia</w:t>
      </w:r>
      <w:proofErr w:type="spellEnd"/>
      <w:r w:rsidRPr="00AD0183">
        <w:rPr>
          <w:rFonts w:asciiTheme="majorHAnsi" w:hAnsiTheme="majorHAnsi"/>
          <w:sz w:val="22"/>
          <w:szCs w:val="22"/>
          <w:lang w:val="en-CA"/>
        </w:rPr>
        <w:t xml:space="preserve"> MOOC allows for the creation of these individual Study Circles through our online learning platform, Canvas.</w:t>
      </w:r>
    </w:p>
    <w:p w14:paraId="301255E9" w14:textId="451ED310" w:rsidR="00B826EE" w:rsidRDefault="00B826EE" w:rsidP="00FF5AE6">
      <w:pPr>
        <w:spacing w:after="140"/>
        <w:jc w:val="both"/>
        <w:outlineLvl w:val="0"/>
        <w:rPr>
          <w:rFonts w:asciiTheme="majorHAnsi" w:hAnsiTheme="majorHAnsi" w:cstheme="minorHAnsi"/>
          <w:sz w:val="22"/>
          <w:szCs w:val="22"/>
          <w:lang w:val="en-CA"/>
        </w:rPr>
      </w:pPr>
      <w:r>
        <w:rPr>
          <w:rFonts w:asciiTheme="majorHAnsi" w:hAnsiTheme="majorHAnsi" w:cstheme="minorHAnsi"/>
          <w:sz w:val="22"/>
          <w:szCs w:val="22"/>
          <w:lang w:val="en-CA"/>
        </w:rPr>
        <w:t>Action Circles</w:t>
      </w:r>
    </w:p>
    <w:p w14:paraId="52C272D3" w14:textId="1C8F202B" w:rsidR="00615760" w:rsidRPr="00AD0183" w:rsidRDefault="007354C4" w:rsidP="00615760">
      <w:pPr>
        <w:spacing w:after="140"/>
        <w:jc w:val="both"/>
        <w:rPr>
          <w:rFonts w:asciiTheme="majorHAnsi" w:hAnsiTheme="majorHAnsi" w:cstheme="minorHAnsi"/>
          <w:sz w:val="22"/>
          <w:szCs w:val="22"/>
          <w:lang w:val="en-CA"/>
        </w:rPr>
      </w:pPr>
      <w:r>
        <w:rPr>
          <w:rFonts w:asciiTheme="majorHAnsi" w:hAnsiTheme="majorHAnsi" w:cstheme="minorHAnsi"/>
          <w:sz w:val="22"/>
          <w:szCs w:val="22"/>
          <w:lang w:val="en-CA"/>
        </w:rPr>
        <w:t>Action Circles are composed of individuals already engaged in common work. They</w:t>
      </w:r>
      <w:r w:rsidR="000F7F1B" w:rsidRPr="00AD0183">
        <w:rPr>
          <w:rFonts w:asciiTheme="majorHAnsi" w:hAnsiTheme="majorHAnsi" w:cstheme="minorHAnsi"/>
          <w:sz w:val="22"/>
          <w:szCs w:val="22"/>
          <w:lang w:val="en-CA"/>
        </w:rPr>
        <w:t xml:space="preserve"> </w:t>
      </w:r>
      <w:r w:rsidR="00BE1EE4" w:rsidRPr="00AD0183">
        <w:rPr>
          <w:rFonts w:asciiTheme="majorHAnsi" w:hAnsiTheme="majorHAnsi" w:cstheme="minorHAnsi"/>
          <w:sz w:val="22"/>
          <w:szCs w:val="22"/>
          <w:lang w:val="en-CA"/>
        </w:rPr>
        <w:t>will</w:t>
      </w:r>
      <w:r w:rsidR="0024467C" w:rsidRPr="00AD0183">
        <w:rPr>
          <w:rFonts w:asciiTheme="majorHAnsi" w:hAnsiTheme="majorHAnsi" w:cstheme="minorHAnsi"/>
          <w:sz w:val="22"/>
          <w:szCs w:val="22"/>
          <w:lang w:val="en-CA"/>
        </w:rPr>
        <w:t xml:space="preserve"> engage the same course material as </w:t>
      </w:r>
      <w:r w:rsidR="006C3754" w:rsidRPr="00AD0183">
        <w:rPr>
          <w:rFonts w:asciiTheme="majorHAnsi" w:hAnsiTheme="majorHAnsi" w:cstheme="minorHAnsi"/>
          <w:sz w:val="22"/>
          <w:szCs w:val="22"/>
          <w:lang w:val="en-CA"/>
        </w:rPr>
        <w:t xml:space="preserve">everybody </w:t>
      </w:r>
      <w:r w:rsidR="0024467C" w:rsidRPr="00AD0183">
        <w:rPr>
          <w:rFonts w:asciiTheme="majorHAnsi" w:hAnsiTheme="majorHAnsi" w:cstheme="minorHAnsi"/>
          <w:sz w:val="22"/>
          <w:szCs w:val="22"/>
          <w:lang w:val="en-CA"/>
        </w:rPr>
        <w:t xml:space="preserve">else but they enter the course </w:t>
      </w:r>
      <w:r w:rsidR="00BE1EE4" w:rsidRPr="00AD0183">
        <w:rPr>
          <w:rFonts w:asciiTheme="majorHAnsi" w:hAnsiTheme="majorHAnsi" w:cstheme="minorHAnsi"/>
          <w:sz w:val="22"/>
          <w:szCs w:val="22"/>
          <w:lang w:val="en-CA"/>
        </w:rPr>
        <w:t>as members of a</w:t>
      </w:r>
      <w:r w:rsidR="00B826EE">
        <w:rPr>
          <w:rFonts w:asciiTheme="majorHAnsi" w:hAnsiTheme="majorHAnsi" w:cstheme="minorHAnsi"/>
          <w:sz w:val="22"/>
          <w:szCs w:val="22"/>
          <w:lang w:val="en-CA"/>
        </w:rPr>
        <w:t>n existing</w:t>
      </w:r>
      <w:r w:rsidR="00BE1EE4" w:rsidRPr="00AD0183">
        <w:rPr>
          <w:rFonts w:asciiTheme="majorHAnsi" w:hAnsiTheme="majorHAnsi" w:cstheme="minorHAnsi"/>
          <w:sz w:val="22"/>
          <w:szCs w:val="22"/>
          <w:lang w:val="en-CA"/>
        </w:rPr>
        <w:t xml:space="preserve"> group</w:t>
      </w:r>
      <w:r w:rsidR="00B826EE">
        <w:rPr>
          <w:rFonts w:asciiTheme="majorHAnsi" w:hAnsiTheme="majorHAnsi" w:cstheme="minorHAnsi"/>
          <w:sz w:val="22"/>
          <w:szCs w:val="22"/>
          <w:lang w:val="en-CA"/>
        </w:rPr>
        <w:t xml:space="preserve"> or project</w:t>
      </w:r>
      <w:r w:rsidR="00BE1EE4" w:rsidRPr="00AD0183">
        <w:rPr>
          <w:rFonts w:asciiTheme="majorHAnsi" w:hAnsiTheme="majorHAnsi" w:cstheme="minorHAnsi"/>
          <w:sz w:val="22"/>
          <w:szCs w:val="22"/>
          <w:lang w:val="en-CA"/>
        </w:rPr>
        <w:t xml:space="preserve">. The </w:t>
      </w:r>
      <w:r w:rsidR="0024467C" w:rsidRPr="00AD0183">
        <w:rPr>
          <w:rFonts w:asciiTheme="majorHAnsi" w:hAnsiTheme="majorHAnsi" w:cstheme="minorHAnsi"/>
          <w:sz w:val="22"/>
          <w:szCs w:val="22"/>
          <w:lang w:val="en-CA"/>
        </w:rPr>
        <w:t xml:space="preserve">intent of </w:t>
      </w:r>
      <w:r w:rsidR="00BE1EE4" w:rsidRPr="00AD0183">
        <w:rPr>
          <w:rFonts w:asciiTheme="majorHAnsi" w:hAnsiTheme="majorHAnsi" w:cstheme="minorHAnsi"/>
          <w:sz w:val="22"/>
          <w:szCs w:val="22"/>
          <w:lang w:val="en-CA"/>
        </w:rPr>
        <w:t xml:space="preserve">taking the course is to </w:t>
      </w:r>
      <w:r>
        <w:rPr>
          <w:rFonts w:asciiTheme="majorHAnsi" w:hAnsiTheme="majorHAnsi" w:cstheme="minorHAnsi"/>
          <w:sz w:val="22"/>
          <w:szCs w:val="22"/>
          <w:lang w:val="en-CA"/>
        </w:rPr>
        <w:t xml:space="preserve">use the ideas and practices encountered in the MOOC to </w:t>
      </w:r>
      <w:r w:rsidR="00BE1EE4" w:rsidRPr="00AD0183">
        <w:rPr>
          <w:rFonts w:asciiTheme="majorHAnsi" w:hAnsiTheme="majorHAnsi" w:cstheme="minorHAnsi"/>
          <w:sz w:val="22"/>
          <w:szCs w:val="22"/>
          <w:lang w:val="en-CA"/>
        </w:rPr>
        <w:t xml:space="preserve">strengthen </w:t>
      </w:r>
      <w:r w:rsidR="0024467C" w:rsidRPr="00AD0183">
        <w:rPr>
          <w:rFonts w:asciiTheme="majorHAnsi" w:hAnsiTheme="majorHAnsi" w:cstheme="minorHAnsi"/>
          <w:sz w:val="22"/>
          <w:szCs w:val="22"/>
          <w:lang w:val="en-CA"/>
        </w:rPr>
        <w:t>their</w:t>
      </w:r>
      <w:r w:rsidR="00BE1EE4" w:rsidRPr="00AD0183">
        <w:rPr>
          <w:rFonts w:asciiTheme="majorHAnsi" w:hAnsiTheme="majorHAnsi" w:cstheme="minorHAnsi"/>
          <w:sz w:val="22"/>
          <w:szCs w:val="22"/>
          <w:lang w:val="en-CA"/>
        </w:rPr>
        <w:t xml:space="preserve"> shared</w:t>
      </w:r>
      <w:r w:rsidR="0024467C" w:rsidRPr="00AD0183">
        <w:rPr>
          <w:rFonts w:asciiTheme="majorHAnsi" w:hAnsiTheme="majorHAnsi" w:cstheme="minorHAnsi"/>
          <w:sz w:val="22"/>
          <w:szCs w:val="22"/>
          <w:lang w:val="en-CA"/>
        </w:rPr>
        <w:t xml:space="preserve"> knowledge, </w:t>
      </w:r>
      <w:r w:rsidR="00BE1EE4" w:rsidRPr="00AD0183">
        <w:rPr>
          <w:rFonts w:asciiTheme="majorHAnsi" w:hAnsiTheme="majorHAnsi" w:cstheme="minorHAnsi"/>
          <w:sz w:val="22"/>
          <w:szCs w:val="22"/>
          <w:lang w:val="en-CA"/>
        </w:rPr>
        <w:t>their</w:t>
      </w:r>
      <w:r w:rsidR="0024467C" w:rsidRPr="00AD0183">
        <w:rPr>
          <w:rFonts w:asciiTheme="majorHAnsi" w:hAnsiTheme="majorHAnsi" w:cstheme="minorHAnsi"/>
          <w:sz w:val="22"/>
          <w:szCs w:val="22"/>
          <w:lang w:val="en-CA"/>
        </w:rPr>
        <w:t xml:space="preserve"> strategic</w:t>
      </w:r>
      <w:r w:rsidR="00BE1EE4" w:rsidRPr="00AD0183">
        <w:rPr>
          <w:rFonts w:asciiTheme="majorHAnsi" w:hAnsiTheme="majorHAnsi" w:cstheme="minorHAnsi"/>
          <w:sz w:val="22"/>
          <w:szCs w:val="22"/>
          <w:lang w:val="en-CA"/>
        </w:rPr>
        <w:t xml:space="preserve"> thinking</w:t>
      </w:r>
      <w:r w:rsidR="0024467C" w:rsidRPr="00AD0183">
        <w:rPr>
          <w:rFonts w:asciiTheme="majorHAnsi" w:hAnsiTheme="majorHAnsi" w:cstheme="minorHAnsi"/>
          <w:sz w:val="22"/>
          <w:szCs w:val="22"/>
          <w:lang w:val="en-CA"/>
        </w:rPr>
        <w:t xml:space="preserve"> </w:t>
      </w:r>
      <w:r w:rsidR="00BE1EE4" w:rsidRPr="00AD0183">
        <w:rPr>
          <w:rFonts w:asciiTheme="majorHAnsi" w:hAnsiTheme="majorHAnsi" w:cstheme="minorHAnsi"/>
          <w:sz w:val="22"/>
          <w:szCs w:val="22"/>
          <w:lang w:val="en-CA"/>
        </w:rPr>
        <w:t xml:space="preserve">and their </w:t>
      </w:r>
      <w:r w:rsidR="00DE2878">
        <w:rPr>
          <w:rFonts w:asciiTheme="majorHAnsi" w:hAnsiTheme="majorHAnsi" w:cstheme="minorHAnsi"/>
          <w:sz w:val="22"/>
          <w:szCs w:val="22"/>
          <w:lang w:val="en-CA"/>
        </w:rPr>
        <w:t xml:space="preserve">collective </w:t>
      </w:r>
      <w:r w:rsidR="00BE1EE4" w:rsidRPr="00AD0183">
        <w:rPr>
          <w:rFonts w:asciiTheme="majorHAnsi" w:hAnsiTheme="majorHAnsi" w:cstheme="minorHAnsi"/>
          <w:sz w:val="22"/>
          <w:szCs w:val="22"/>
          <w:lang w:val="en-CA"/>
        </w:rPr>
        <w:t xml:space="preserve">capacity to more powerfully affect systems change. </w:t>
      </w:r>
      <w:r w:rsidR="007A63CE" w:rsidRPr="00AD0183">
        <w:rPr>
          <w:rFonts w:asciiTheme="majorHAnsi" w:hAnsiTheme="majorHAnsi" w:cstheme="minorHAnsi"/>
          <w:sz w:val="22"/>
          <w:szCs w:val="22"/>
          <w:lang w:val="en-CA"/>
        </w:rPr>
        <w:t xml:space="preserve">Examples of </w:t>
      </w:r>
      <w:r w:rsidR="00D564B8" w:rsidRPr="00AD0183">
        <w:rPr>
          <w:rFonts w:asciiTheme="majorHAnsi" w:hAnsiTheme="majorHAnsi" w:cstheme="minorHAnsi"/>
          <w:sz w:val="22"/>
          <w:szCs w:val="22"/>
          <w:lang w:val="en-CA"/>
        </w:rPr>
        <w:t>A</w:t>
      </w:r>
      <w:r w:rsidR="007A63CE" w:rsidRPr="00AD0183">
        <w:rPr>
          <w:rFonts w:asciiTheme="majorHAnsi" w:hAnsiTheme="majorHAnsi" w:cstheme="minorHAnsi"/>
          <w:sz w:val="22"/>
          <w:szCs w:val="22"/>
          <w:lang w:val="en-CA"/>
        </w:rPr>
        <w:t xml:space="preserve">ction </w:t>
      </w:r>
      <w:r w:rsidR="00D564B8" w:rsidRPr="00AD0183">
        <w:rPr>
          <w:rFonts w:asciiTheme="majorHAnsi" w:hAnsiTheme="majorHAnsi" w:cstheme="minorHAnsi"/>
          <w:sz w:val="22"/>
          <w:szCs w:val="22"/>
          <w:lang w:val="en-CA"/>
        </w:rPr>
        <w:t>C</w:t>
      </w:r>
      <w:r w:rsidR="007A63CE" w:rsidRPr="00AD0183">
        <w:rPr>
          <w:rFonts w:asciiTheme="majorHAnsi" w:hAnsiTheme="majorHAnsi" w:cstheme="minorHAnsi"/>
          <w:sz w:val="22"/>
          <w:szCs w:val="22"/>
          <w:lang w:val="en-CA"/>
        </w:rPr>
        <w:t xml:space="preserve">ircles being organized </w:t>
      </w:r>
      <w:r>
        <w:rPr>
          <w:rFonts w:asciiTheme="majorHAnsi" w:hAnsiTheme="majorHAnsi" w:cstheme="minorHAnsi"/>
          <w:sz w:val="22"/>
          <w:szCs w:val="22"/>
          <w:lang w:val="en-CA"/>
        </w:rPr>
        <w:t xml:space="preserve">by facilitators </w:t>
      </w:r>
      <w:r w:rsidR="006C3754" w:rsidRPr="00AD0183">
        <w:rPr>
          <w:rFonts w:asciiTheme="majorHAnsi" w:hAnsiTheme="majorHAnsi" w:cstheme="minorHAnsi"/>
          <w:sz w:val="22"/>
          <w:szCs w:val="22"/>
          <w:lang w:val="en-CA"/>
        </w:rPr>
        <w:t>are outlined below</w:t>
      </w:r>
      <w:r w:rsidR="007A63CE" w:rsidRPr="00AD0183">
        <w:rPr>
          <w:rFonts w:asciiTheme="majorHAnsi" w:hAnsiTheme="majorHAnsi" w:cstheme="minorHAnsi"/>
          <w:sz w:val="22"/>
          <w:szCs w:val="22"/>
          <w:lang w:val="en-CA"/>
        </w:rPr>
        <w:t xml:space="preserve">. </w:t>
      </w:r>
    </w:p>
    <w:p w14:paraId="2CBE7A09" w14:textId="77777777" w:rsidR="00C82BB6" w:rsidRDefault="00C57832" w:rsidP="000617E7">
      <w:pPr>
        <w:spacing w:after="140"/>
        <w:jc w:val="both"/>
        <w:rPr>
          <w:rFonts w:asciiTheme="majorHAnsi" w:hAnsiTheme="majorHAnsi" w:cstheme="minorHAnsi"/>
          <w:sz w:val="22"/>
          <w:szCs w:val="22"/>
          <w:lang w:val="en-CA"/>
        </w:rPr>
      </w:pPr>
      <w:r>
        <w:rPr>
          <w:rFonts w:asciiTheme="majorHAnsi" w:hAnsiTheme="majorHAnsi" w:cstheme="minorHAnsi"/>
          <w:sz w:val="22"/>
          <w:szCs w:val="22"/>
          <w:lang w:val="en-CA"/>
        </w:rPr>
        <w:t>Study Circles and Action Circles use a designated facilitator to convene and co-ordinate the group’s activities.</w:t>
      </w:r>
      <w:r w:rsidR="00B826EE">
        <w:rPr>
          <w:rFonts w:asciiTheme="majorHAnsi" w:hAnsiTheme="majorHAnsi" w:cstheme="minorHAnsi"/>
          <w:sz w:val="22"/>
          <w:szCs w:val="22"/>
          <w:lang w:val="en-CA"/>
        </w:rPr>
        <w:t xml:space="preserve"> </w:t>
      </w:r>
    </w:p>
    <w:p w14:paraId="35C59B54" w14:textId="225C6527" w:rsidR="00C57832" w:rsidRDefault="00D1352C" w:rsidP="000617E7">
      <w:pPr>
        <w:spacing w:after="140"/>
        <w:jc w:val="both"/>
        <w:rPr>
          <w:rFonts w:asciiTheme="majorHAnsi" w:hAnsiTheme="majorHAnsi" w:cstheme="minorHAnsi"/>
          <w:sz w:val="22"/>
          <w:szCs w:val="22"/>
          <w:lang w:val="en-CA"/>
        </w:rPr>
      </w:pPr>
      <w:r>
        <w:rPr>
          <w:rFonts w:asciiTheme="majorHAnsi" w:hAnsiTheme="majorHAnsi" w:cstheme="minorHAnsi"/>
          <w:sz w:val="22"/>
          <w:szCs w:val="22"/>
          <w:lang w:val="en-CA"/>
        </w:rPr>
        <w:t>Both are offered a dedicated discussion space on Canvas.</w:t>
      </w:r>
    </w:p>
    <w:p w14:paraId="5CF07440" w14:textId="77777777" w:rsidR="000617E7" w:rsidRPr="00AD0183" w:rsidRDefault="000617E7" w:rsidP="000617E7">
      <w:pPr>
        <w:spacing w:after="140"/>
        <w:jc w:val="both"/>
        <w:rPr>
          <w:rFonts w:asciiTheme="majorHAnsi" w:hAnsiTheme="majorHAnsi" w:cstheme="minorHAnsi"/>
          <w:sz w:val="22"/>
          <w:szCs w:val="22"/>
          <w:lang w:val="en-CA"/>
        </w:rPr>
      </w:pPr>
      <w:r w:rsidRPr="00B35C73">
        <w:rPr>
          <w:rFonts w:asciiTheme="majorHAnsi" w:hAnsiTheme="majorHAnsi" w:cstheme="minorHAnsi"/>
          <w:sz w:val="22"/>
          <w:szCs w:val="22"/>
          <w:lang w:val="en-CA"/>
        </w:rPr>
        <w:t xml:space="preserve">Here are some examples of </w:t>
      </w:r>
      <w:r w:rsidRPr="00AD0183">
        <w:rPr>
          <w:rFonts w:asciiTheme="majorHAnsi" w:hAnsiTheme="majorHAnsi" w:cstheme="minorHAnsi"/>
          <w:sz w:val="22"/>
          <w:szCs w:val="22"/>
          <w:lang w:val="en-CA"/>
        </w:rPr>
        <w:t>groups already in formation in the lead up to the MOOC.</w:t>
      </w:r>
      <w:bookmarkStart w:id="0" w:name="_GoBack"/>
      <w:bookmarkEnd w:id="0"/>
    </w:p>
    <w:p w14:paraId="0FA8A4FA" w14:textId="77777777" w:rsidR="000617E7" w:rsidRPr="00C24FFE" w:rsidRDefault="000617E7" w:rsidP="00C24FFE">
      <w:pPr>
        <w:pStyle w:val="ListParagraph"/>
        <w:numPr>
          <w:ilvl w:val="0"/>
          <w:numId w:val="1"/>
        </w:numPr>
        <w:spacing w:after="140"/>
        <w:jc w:val="both"/>
        <w:rPr>
          <w:rFonts w:asciiTheme="majorHAnsi" w:hAnsiTheme="majorHAnsi" w:cstheme="minorHAnsi"/>
          <w:sz w:val="22"/>
          <w:szCs w:val="22"/>
          <w:lang w:val="en-CA"/>
        </w:rPr>
      </w:pPr>
      <w:r w:rsidRPr="00C24FFE">
        <w:rPr>
          <w:rFonts w:asciiTheme="majorHAnsi" w:hAnsiTheme="majorHAnsi" w:cstheme="minorHAnsi"/>
          <w:sz w:val="22"/>
          <w:szCs w:val="22"/>
          <w:lang w:val="en-CA"/>
        </w:rPr>
        <w:t xml:space="preserve">In Australia, a colleague is organizing a group of practitioners supporting transition planning, resilience building and community economic development in towns and regions across the country. She is also contacting skilled facilitators in different communities to test if they want to use the course as a way of strengthening the organizing work in their local contexts. </w:t>
      </w:r>
    </w:p>
    <w:p w14:paraId="53CDC99C" w14:textId="77777777" w:rsidR="000617E7" w:rsidRPr="00C24FFE" w:rsidRDefault="000617E7" w:rsidP="00C24FFE">
      <w:pPr>
        <w:pStyle w:val="ListParagraph"/>
        <w:numPr>
          <w:ilvl w:val="0"/>
          <w:numId w:val="1"/>
        </w:numPr>
        <w:spacing w:after="140"/>
        <w:jc w:val="both"/>
        <w:rPr>
          <w:rFonts w:asciiTheme="majorHAnsi" w:hAnsiTheme="majorHAnsi" w:cstheme="minorHAnsi"/>
          <w:sz w:val="22"/>
          <w:szCs w:val="22"/>
          <w:lang w:val="en-CA"/>
        </w:rPr>
      </w:pPr>
      <w:r w:rsidRPr="00C24FFE">
        <w:rPr>
          <w:rFonts w:asciiTheme="majorHAnsi" w:hAnsiTheme="majorHAnsi" w:cstheme="minorHAnsi"/>
          <w:sz w:val="22"/>
          <w:szCs w:val="22"/>
          <w:lang w:val="en-CA"/>
        </w:rPr>
        <w:lastRenderedPageBreak/>
        <w:t xml:space="preserve">In New Zealand, the convenor of a place-making project across the country is organizing a group of up to 20 people in Auckland, who are engaged in promoting a number of development issues across the city. </w:t>
      </w:r>
    </w:p>
    <w:p w14:paraId="18BC47C1" w14:textId="77777777" w:rsidR="000617E7" w:rsidRPr="00C24FFE" w:rsidRDefault="000617E7" w:rsidP="00C24FFE">
      <w:pPr>
        <w:pStyle w:val="ListParagraph"/>
        <w:numPr>
          <w:ilvl w:val="0"/>
          <w:numId w:val="1"/>
        </w:numPr>
        <w:spacing w:after="140"/>
        <w:jc w:val="both"/>
        <w:rPr>
          <w:rFonts w:asciiTheme="majorHAnsi" w:hAnsiTheme="majorHAnsi" w:cstheme="minorHAnsi"/>
          <w:sz w:val="22"/>
          <w:szCs w:val="22"/>
          <w:lang w:val="en-CA"/>
        </w:rPr>
      </w:pPr>
      <w:r w:rsidRPr="00C24FFE">
        <w:rPr>
          <w:rFonts w:asciiTheme="majorHAnsi" w:hAnsiTheme="majorHAnsi" w:cstheme="minorHAnsi"/>
          <w:sz w:val="22"/>
          <w:szCs w:val="22"/>
          <w:lang w:val="en-CA"/>
        </w:rPr>
        <w:t>In South Africa, an activist-organizer is finding there is interest in forming a study circle with two groups that are already in collaboration. They are made up of organizers, educators, sector-based activists and progressive government staff working on social, economic and environmental issues in their localities.</w:t>
      </w:r>
    </w:p>
    <w:p w14:paraId="0A19880A" w14:textId="77777777" w:rsidR="000617E7" w:rsidRPr="00C24FFE" w:rsidRDefault="000617E7" w:rsidP="00C24FFE">
      <w:pPr>
        <w:pStyle w:val="ListParagraph"/>
        <w:numPr>
          <w:ilvl w:val="0"/>
          <w:numId w:val="1"/>
        </w:numPr>
        <w:spacing w:after="140"/>
        <w:jc w:val="both"/>
        <w:rPr>
          <w:rFonts w:asciiTheme="majorHAnsi" w:hAnsiTheme="majorHAnsi" w:cstheme="minorHAnsi"/>
          <w:sz w:val="22"/>
          <w:szCs w:val="22"/>
          <w:lang w:val="en-CA"/>
        </w:rPr>
      </w:pPr>
      <w:r w:rsidRPr="00C24FFE">
        <w:rPr>
          <w:rFonts w:asciiTheme="majorHAnsi" w:hAnsiTheme="majorHAnsi" w:cstheme="minorHAnsi"/>
          <w:sz w:val="22"/>
          <w:szCs w:val="22"/>
          <w:lang w:val="en-CA"/>
        </w:rPr>
        <w:t xml:space="preserve">In Nova Scotia, Canada, a local organizer is exploring how the course can be leveraged as a resource for local government councillors and activists working in two rural counties facing multiple economic and social challenges. </w:t>
      </w:r>
    </w:p>
    <w:p w14:paraId="1084A1B5" w14:textId="77777777" w:rsidR="000617E7" w:rsidRPr="00C24FFE" w:rsidRDefault="000617E7" w:rsidP="00C24FFE">
      <w:pPr>
        <w:pStyle w:val="ListParagraph"/>
        <w:numPr>
          <w:ilvl w:val="0"/>
          <w:numId w:val="1"/>
        </w:numPr>
        <w:spacing w:after="140"/>
        <w:jc w:val="both"/>
        <w:rPr>
          <w:rFonts w:asciiTheme="majorHAnsi" w:hAnsiTheme="majorHAnsi" w:cstheme="minorHAnsi"/>
          <w:sz w:val="22"/>
          <w:szCs w:val="22"/>
          <w:lang w:val="en-CA"/>
        </w:rPr>
      </w:pPr>
      <w:r w:rsidRPr="00C24FFE">
        <w:rPr>
          <w:rFonts w:asciiTheme="majorHAnsi" w:hAnsiTheme="majorHAnsi" w:cstheme="minorHAnsi"/>
          <w:sz w:val="22"/>
          <w:szCs w:val="22"/>
          <w:lang w:val="en-CA"/>
        </w:rPr>
        <w:t>In the southern part of Vancouver Island, including the city of Victoria, an activist has a group in formation from the local/regional food movement.</w:t>
      </w:r>
    </w:p>
    <w:p w14:paraId="4B3C4776" w14:textId="77777777" w:rsidR="000617E7" w:rsidRPr="00C24FFE" w:rsidRDefault="000617E7" w:rsidP="00C24FFE">
      <w:pPr>
        <w:pStyle w:val="ListParagraph"/>
        <w:numPr>
          <w:ilvl w:val="0"/>
          <w:numId w:val="1"/>
        </w:numPr>
        <w:spacing w:after="140"/>
        <w:jc w:val="both"/>
        <w:rPr>
          <w:rFonts w:asciiTheme="majorHAnsi" w:hAnsiTheme="majorHAnsi" w:cstheme="minorHAnsi"/>
          <w:sz w:val="22"/>
          <w:szCs w:val="22"/>
          <w:lang w:val="en-CA"/>
        </w:rPr>
      </w:pPr>
      <w:r w:rsidRPr="00C24FFE">
        <w:rPr>
          <w:rFonts w:asciiTheme="majorHAnsi" w:hAnsiTheme="majorHAnsi" w:cstheme="minorHAnsi"/>
          <w:sz w:val="22"/>
          <w:szCs w:val="22"/>
          <w:lang w:val="en-CA"/>
        </w:rPr>
        <w:t xml:space="preserve">In New York City, a grass roots solidarity economy coalition is exploring how the course might be used to promote the solidarity and social economy and co-operative development work in that city. </w:t>
      </w:r>
    </w:p>
    <w:p w14:paraId="628E683C" w14:textId="77777777" w:rsidR="000617E7" w:rsidRPr="00C24FFE" w:rsidRDefault="000617E7" w:rsidP="00C24FFE">
      <w:pPr>
        <w:pStyle w:val="ListParagraph"/>
        <w:numPr>
          <w:ilvl w:val="0"/>
          <w:numId w:val="1"/>
        </w:numPr>
        <w:spacing w:after="140"/>
        <w:jc w:val="both"/>
        <w:rPr>
          <w:rFonts w:asciiTheme="majorHAnsi" w:hAnsiTheme="majorHAnsi"/>
          <w:sz w:val="22"/>
          <w:szCs w:val="22"/>
          <w:lang w:val="en-CA"/>
        </w:rPr>
      </w:pPr>
      <w:r w:rsidRPr="00C24FFE">
        <w:rPr>
          <w:rFonts w:asciiTheme="majorHAnsi" w:hAnsiTheme="majorHAnsi" w:cstheme="minorHAnsi"/>
          <w:sz w:val="22"/>
          <w:szCs w:val="22"/>
          <w:lang w:val="en-CA"/>
        </w:rPr>
        <w:t>In Ireland, a commons activist is organizing a circle of key persons involved in different sectors with the aim of strengthening the strategic discussion of how to more effectively advance systems change in the region.</w:t>
      </w:r>
    </w:p>
    <w:p w14:paraId="06EBAB2D" w14:textId="77777777" w:rsidR="00E712DB" w:rsidRPr="00AD0183" w:rsidRDefault="00F6132C">
      <w:pPr>
        <w:rPr>
          <w:rFonts w:asciiTheme="majorHAnsi" w:hAnsiTheme="majorHAnsi" w:cstheme="minorHAnsi"/>
          <w:sz w:val="22"/>
          <w:szCs w:val="22"/>
        </w:rPr>
      </w:pPr>
    </w:p>
    <w:sectPr w:rsidR="00E712DB" w:rsidRPr="00AD0183" w:rsidSect="00C023A0">
      <w:pgSz w:w="12240" w:h="15840"/>
      <w:pgMar w:top="992"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D3EF0"/>
    <w:multiLevelType w:val="hybridMultilevel"/>
    <w:tmpl w:val="6730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07"/>
    <w:rsid w:val="000617E7"/>
    <w:rsid w:val="000C3164"/>
    <w:rsid w:val="000F7F1B"/>
    <w:rsid w:val="001B1AF6"/>
    <w:rsid w:val="001D5EBD"/>
    <w:rsid w:val="00232EF3"/>
    <w:rsid w:val="0024467C"/>
    <w:rsid w:val="00247E75"/>
    <w:rsid w:val="00276071"/>
    <w:rsid w:val="0032472B"/>
    <w:rsid w:val="0035140C"/>
    <w:rsid w:val="0042142E"/>
    <w:rsid w:val="00426DE2"/>
    <w:rsid w:val="00471DBC"/>
    <w:rsid w:val="005C4C85"/>
    <w:rsid w:val="005E499C"/>
    <w:rsid w:val="00615760"/>
    <w:rsid w:val="006568B6"/>
    <w:rsid w:val="00692DF5"/>
    <w:rsid w:val="0069447C"/>
    <w:rsid w:val="006C3754"/>
    <w:rsid w:val="006E0C02"/>
    <w:rsid w:val="00720B58"/>
    <w:rsid w:val="007354C4"/>
    <w:rsid w:val="007A63CE"/>
    <w:rsid w:val="007D713F"/>
    <w:rsid w:val="007D7C74"/>
    <w:rsid w:val="007E12D5"/>
    <w:rsid w:val="00840107"/>
    <w:rsid w:val="008F5E22"/>
    <w:rsid w:val="00915CC4"/>
    <w:rsid w:val="009E1940"/>
    <w:rsid w:val="00AA44FD"/>
    <w:rsid w:val="00AA6519"/>
    <w:rsid w:val="00AD0183"/>
    <w:rsid w:val="00B0381C"/>
    <w:rsid w:val="00B35C73"/>
    <w:rsid w:val="00B51A0D"/>
    <w:rsid w:val="00B826EE"/>
    <w:rsid w:val="00BA53A6"/>
    <w:rsid w:val="00BE1EE4"/>
    <w:rsid w:val="00C023A0"/>
    <w:rsid w:val="00C11389"/>
    <w:rsid w:val="00C24FC7"/>
    <w:rsid w:val="00C24FFE"/>
    <w:rsid w:val="00C57832"/>
    <w:rsid w:val="00C82BB6"/>
    <w:rsid w:val="00CF0201"/>
    <w:rsid w:val="00D1352C"/>
    <w:rsid w:val="00D564B8"/>
    <w:rsid w:val="00DE2878"/>
    <w:rsid w:val="00E21459"/>
    <w:rsid w:val="00E41A72"/>
    <w:rsid w:val="00E52E59"/>
    <w:rsid w:val="00EF4F61"/>
    <w:rsid w:val="00F14B83"/>
    <w:rsid w:val="00F17512"/>
    <w:rsid w:val="00F21B73"/>
    <w:rsid w:val="00F21ECF"/>
    <w:rsid w:val="00F35DD9"/>
    <w:rsid w:val="00F5525C"/>
    <w:rsid w:val="00F6132C"/>
    <w:rsid w:val="00FF5AE6"/>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3EF552"/>
  <w15:chartTrackingRefBased/>
  <w15:docId w15:val="{D757772A-DB85-ED46-8F6B-B6584127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01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7512"/>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F17512"/>
  </w:style>
  <w:style w:type="paragraph" w:styleId="BalloonText">
    <w:name w:val="Balloon Text"/>
    <w:basedOn w:val="Normal"/>
    <w:link w:val="BalloonTextChar"/>
    <w:uiPriority w:val="99"/>
    <w:semiHidden/>
    <w:unhideWhenUsed/>
    <w:rsid w:val="006C37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3754"/>
    <w:rPr>
      <w:rFonts w:ascii="Times New Roman" w:hAnsi="Times New Roman" w:cs="Times New Roman"/>
      <w:sz w:val="18"/>
      <w:szCs w:val="18"/>
      <w:lang w:val="en-US"/>
    </w:rPr>
  </w:style>
  <w:style w:type="paragraph" w:styleId="ListParagraph">
    <w:name w:val="List Paragraph"/>
    <w:basedOn w:val="Normal"/>
    <w:uiPriority w:val="34"/>
    <w:qFormat/>
    <w:rsid w:val="00C24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Lewis</dc:creator>
  <cp:keywords/>
  <dc:description/>
  <cp:lastModifiedBy>John Restakis</cp:lastModifiedBy>
  <cp:revision>2</cp:revision>
  <dcterms:created xsi:type="dcterms:W3CDTF">2019-02-09T09:03:00Z</dcterms:created>
  <dcterms:modified xsi:type="dcterms:W3CDTF">2019-02-09T09:03:00Z</dcterms:modified>
</cp:coreProperties>
</file>