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28C21" w14:textId="60408E77" w:rsidR="001847DA" w:rsidRPr="009246BC" w:rsidRDefault="001847DA" w:rsidP="001847DA">
      <w:pPr>
        <w:spacing w:before="100" w:beforeAutospacing="1" w:after="100" w:afterAutospacing="1" w:line="240" w:lineRule="auto"/>
        <w:textAlignment w:val="baseline"/>
        <w:outlineLvl w:val="0"/>
        <w:rPr>
          <w:rFonts w:ascii="Times New Roman" w:eastAsia="Times New Roman" w:hAnsi="Times New Roman" w:cs="Times New Roman"/>
          <w:b/>
          <w:bCs/>
          <w:spacing w:val="-2"/>
          <w:kern w:val="36"/>
          <w:sz w:val="52"/>
          <w:szCs w:val="24"/>
        </w:rPr>
      </w:pPr>
      <w:r w:rsidRPr="009246BC">
        <w:rPr>
          <w:rFonts w:ascii="Times New Roman" w:eastAsia="Times New Roman" w:hAnsi="Times New Roman" w:cs="Times New Roman"/>
          <w:b/>
          <w:bCs/>
          <w:spacing w:val="-2"/>
          <w:kern w:val="36"/>
          <w:sz w:val="52"/>
          <w:szCs w:val="24"/>
        </w:rPr>
        <w:t>Water privatization</w:t>
      </w:r>
      <w:r w:rsidR="00CB19DD">
        <w:rPr>
          <w:rFonts w:ascii="Times New Roman" w:eastAsia="Times New Roman" w:hAnsi="Times New Roman" w:cs="Times New Roman"/>
          <w:b/>
          <w:bCs/>
          <w:spacing w:val="-2"/>
          <w:kern w:val="36"/>
          <w:sz w:val="52"/>
          <w:szCs w:val="24"/>
        </w:rPr>
        <w:t xml:space="preserve"> and its alternatives</w:t>
      </w:r>
    </w:p>
    <w:p w14:paraId="00FE320F" w14:textId="222AE440" w:rsidR="001847DA" w:rsidRPr="009246BC" w:rsidRDefault="001847DA" w:rsidP="00CB19DD">
      <w:pPr>
        <w:spacing w:before="100" w:beforeAutospacing="1" w:after="100" w:afterAutospacing="1" w:line="240" w:lineRule="auto"/>
        <w:textAlignment w:val="baseline"/>
        <w:rPr>
          <w:rFonts w:ascii="Times New Roman" w:eastAsia="Times New Roman" w:hAnsi="Times New Roman" w:cs="Times New Roman"/>
          <w:sz w:val="28"/>
          <w:szCs w:val="24"/>
        </w:rPr>
      </w:pPr>
      <w:hyperlink r:id="rId7" w:history="1">
        <w:r w:rsidRPr="009246BC">
          <w:rPr>
            <w:rFonts w:ascii="Times New Roman" w:eastAsia="Times New Roman" w:hAnsi="Times New Roman" w:cs="Times New Roman"/>
            <w:b/>
            <w:bCs/>
            <w:sz w:val="28"/>
            <w:szCs w:val="24"/>
            <w:bdr w:val="none" w:sz="0" w:space="0" w:color="auto" w:frame="1"/>
          </w:rPr>
          <w:t>Eduardo C. Tadem</w:t>
        </w:r>
      </w:hyperlink>
      <w:r w:rsidR="00FC2A2A" w:rsidRPr="00FC2A2A">
        <w:rPr>
          <w:rFonts w:ascii="Times New Roman" w:eastAsia="Times New Roman" w:hAnsi="Times New Roman" w:cs="Times New Roman"/>
          <w:b/>
          <w:bCs/>
          <w:sz w:val="28"/>
          <w:szCs w:val="24"/>
          <w:bdr w:val="none" w:sz="0" w:space="0" w:color="auto" w:frame="1"/>
        </w:rPr>
        <w:t xml:space="preserve"> and </w:t>
      </w:r>
      <w:hyperlink r:id="rId8" w:history="1">
        <w:r w:rsidRPr="009246BC">
          <w:rPr>
            <w:rFonts w:ascii="Times New Roman" w:eastAsia="Times New Roman" w:hAnsi="Times New Roman" w:cs="Times New Roman"/>
            <w:b/>
            <w:bCs/>
            <w:sz w:val="28"/>
            <w:szCs w:val="24"/>
            <w:bdr w:val="none" w:sz="0" w:space="0" w:color="auto" w:frame="1"/>
          </w:rPr>
          <w:t>Teresa S. Encarnacion Tadem</w:t>
        </w:r>
      </w:hyperlink>
      <w:r w:rsidRPr="00FC2A2A">
        <w:rPr>
          <w:rFonts w:ascii="Times New Roman" w:eastAsia="Times New Roman" w:hAnsi="Times New Roman" w:cs="Times New Roman"/>
          <w:b/>
          <w:bCs/>
          <w:sz w:val="28"/>
          <w:szCs w:val="24"/>
        </w:rPr>
        <w:t xml:space="preserve"> </w:t>
      </w:r>
    </w:p>
    <w:p w14:paraId="1F1D1B00" w14:textId="77777777" w:rsidR="00C50B90" w:rsidRDefault="007C23F3" w:rsidP="00C50B90">
      <w:pPr>
        <w:spacing w:after="0" w:line="240" w:lineRule="auto"/>
        <w:rPr>
          <w:rFonts w:ascii="Times New Roman" w:eastAsia="Times New Roman" w:hAnsi="Times New Roman" w:cs="Times New Roman"/>
          <w:sz w:val="24"/>
          <w:szCs w:val="24"/>
          <w:lang w:eastAsia="fil-PH"/>
        </w:rPr>
      </w:pPr>
      <w:r>
        <w:rPr>
          <w:rFonts w:ascii="Times New Roman" w:eastAsia="Times New Roman" w:hAnsi="Times New Roman" w:cs="Times New Roman"/>
          <w:sz w:val="24"/>
          <w:szCs w:val="24"/>
          <w:lang w:eastAsia="fil-PH"/>
        </w:rPr>
        <w:t xml:space="preserve">Starting in the 1980s, privatization became the preferred policy of governments for economic development and the delivery of public services. This was in response to the global economic crisis characterized by recessions in most of the developed countries, stock market crashes, bubble economies, debt crises in several developing countries, and the oil crisis of the 1970s. </w:t>
      </w:r>
    </w:p>
    <w:p w14:paraId="61D7EB53" w14:textId="77777777" w:rsidR="00C50B90" w:rsidRDefault="00C50B90" w:rsidP="00C50B90">
      <w:pPr>
        <w:spacing w:after="0" w:line="240" w:lineRule="auto"/>
        <w:rPr>
          <w:rFonts w:ascii="Times New Roman" w:eastAsia="Times New Roman" w:hAnsi="Times New Roman" w:cs="Times New Roman"/>
          <w:sz w:val="24"/>
          <w:szCs w:val="24"/>
          <w:lang w:eastAsia="fil-PH"/>
        </w:rPr>
      </w:pPr>
    </w:p>
    <w:p w14:paraId="665EA4CA" w14:textId="3AA1877F" w:rsidR="007C23F3" w:rsidRDefault="007C23F3" w:rsidP="00C50B90">
      <w:pPr>
        <w:spacing w:after="0" w:line="240" w:lineRule="auto"/>
        <w:rPr>
          <w:rFonts w:ascii="Times New Roman" w:eastAsia="Times New Roman" w:hAnsi="Times New Roman" w:cs="Times New Roman"/>
          <w:sz w:val="24"/>
          <w:szCs w:val="24"/>
          <w:lang w:eastAsia="fil-PH"/>
        </w:rPr>
      </w:pPr>
      <w:r>
        <w:rPr>
          <w:rFonts w:ascii="Times New Roman" w:eastAsia="Times New Roman" w:hAnsi="Times New Roman" w:cs="Times New Roman"/>
          <w:sz w:val="24"/>
          <w:szCs w:val="24"/>
          <w:lang w:eastAsia="fil-PH"/>
        </w:rPr>
        <w:t>Following World Bank and International Monetary Fund conditionalities and prescriptions for structural adjustment loan packages to stem the impact of the crisis on developing countries, privatization policies were introduced. These were intended to reduce the extent of government involvement in business, infrastructure development and public services. They were also to promote competition, efficiency, and productivity. Additional</w:t>
      </w:r>
      <w:r>
        <w:rPr>
          <w:rFonts w:ascii="Times New Roman" w:eastAsia="Times New Roman" w:hAnsi="Times New Roman" w:cs="Times New Roman"/>
          <w:sz w:val="24"/>
          <w:szCs w:val="24"/>
          <w:lang w:eastAsia="fil-PH"/>
        </w:rPr>
        <w:t>l</w:t>
      </w:r>
      <w:r>
        <w:rPr>
          <w:rFonts w:ascii="Times New Roman" w:eastAsia="Times New Roman" w:hAnsi="Times New Roman" w:cs="Times New Roman"/>
          <w:sz w:val="24"/>
          <w:szCs w:val="24"/>
          <w:lang w:eastAsia="fil-PH"/>
        </w:rPr>
        <w:t>y</w:t>
      </w:r>
      <w:r w:rsidR="00C50B90">
        <w:rPr>
          <w:rFonts w:ascii="Times New Roman" w:eastAsia="Times New Roman" w:hAnsi="Times New Roman" w:cs="Times New Roman"/>
          <w:sz w:val="24"/>
          <w:szCs w:val="24"/>
          <w:lang w:eastAsia="fil-PH"/>
        </w:rPr>
        <w:t>,</w:t>
      </w:r>
      <w:r>
        <w:rPr>
          <w:rFonts w:ascii="Times New Roman" w:eastAsia="Times New Roman" w:hAnsi="Times New Roman" w:cs="Times New Roman"/>
          <w:sz w:val="24"/>
          <w:szCs w:val="24"/>
          <w:lang w:eastAsia="fil-PH"/>
        </w:rPr>
        <w:t xml:space="preserve"> the new policies were supposed to stimulate private entrepreneurship and contribute to economic growth. In general privatization went hand in hand with deregulation and economic liberalization – the three mantras of a neo-liberal development strategy.</w:t>
      </w:r>
    </w:p>
    <w:p w14:paraId="5E72B93F" w14:textId="77777777" w:rsidR="00D82ABA" w:rsidRPr="00D82ABA" w:rsidRDefault="00D82ABA" w:rsidP="003A6FD2">
      <w:p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24"/>
          <w:lang w:eastAsia="fil-PH"/>
        </w:rPr>
      </w:pPr>
      <w:r w:rsidRPr="00D82ABA">
        <w:rPr>
          <w:rFonts w:ascii="Times New Roman" w:eastAsia="Times New Roman" w:hAnsi="Times New Roman" w:cs="Times New Roman"/>
          <w:b/>
          <w:sz w:val="24"/>
          <w:szCs w:val="24"/>
          <w:lang w:eastAsia="fil-PH"/>
        </w:rPr>
        <w:t>Issues against privatization</w:t>
      </w:r>
    </w:p>
    <w:p w14:paraId="57E4C5A7" w14:textId="6E2A0E47" w:rsidR="007C23F3" w:rsidRDefault="003A6FD2" w:rsidP="003A6FD2">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fil-PH"/>
        </w:rPr>
      </w:pPr>
      <w:r>
        <w:rPr>
          <w:rFonts w:ascii="Times New Roman" w:eastAsia="Times New Roman" w:hAnsi="Times New Roman" w:cs="Times New Roman"/>
          <w:sz w:val="24"/>
          <w:szCs w:val="24"/>
          <w:lang w:eastAsia="fil-PH"/>
        </w:rPr>
        <w:t>Prominent e</w:t>
      </w:r>
      <w:r w:rsidR="007C23F3">
        <w:rPr>
          <w:rFonts w:ascii="Times New Roman" w:eastAsia="Times New Roman" w:hAnsi="Times New Roman" w:cs="Times New Roman"/>
          <w:sz w:val="24"/>
          <w:szCs w:val="24"/>
          <w:lang w:eastAsia="fil-PH"/>
        </w:rPr>
        <w:t xml:space="preserve">conomist General </w:t>
      </w:r>
      <w:proofErr w:type="spellStart"/>
      <w:r w:rsidR="007C23F3">
        <w:rPr>
          <w:rFonts w:ascii="Times New Roman" w:eastAsia="Times New Roman" w:hAnsi="Times New Roman" w:cs="Times New Roman"/>
          <w:sz w:val="24"/>
          <w:szCs w:val="24"/>
          <w:lang w:eastAsia="fil-PH"/>
        </w:rPr>
        <w:t>Jomo</w:t>
      </w:r>
      <w:proofErr w:type="spellEnd"/>
      <w:r w:rsidR="007C23F3">
        <w:rPr>
          <w:rFonts w:ascii="Times New Roman" w:eastAsia="Times New Roman" w:hAnsi="Times New Roman" w:cs="Times New Roman"/>
          <w:sz w:val="24"/>
          <w:szCs w:val="24"/>
          <w:lang w:eastAsia="fil-PH"/>
        </w:rPr>
        <w:t xml:space="preserve"> Kwame Sundaram, however, contends that the promise of privatization remains unfulfilled. He notes that “since a significant portion of state-run activities are public monopolies, privatization will (only) hand over such monopoly powers to private interests likely to use them to maximize profits.” And since “private interests are only interested in profitable or potentially profitable activities and enterprises, ... the government will be saddled with unprofitable and less profitable activities.”</w:t>
      </w:r>
    </w:p>
    <w:p w14:paraId="7E7F8390" w14:textId="77777777" w:rsidR="007C23F3" w:rsidRDefault="007C23F3" w:rsidP="003A6FD2">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fil-PH"/>
        </w:rPr>
      </w:pPr>
      <w:r>
        <w:rPr>
          <w:rFonts w:ascii="Times New Roman" w:eastAsia="Times New Roman" w:hAnsi="Times New Roman" w:cs="Times New Roman"/>
          <w:sz w:val="24"/>
          <w:szCs w:val="24"/>
          <w:lang w:eastAsia="fil-PH"/>
        </w:rPr>
        <w:t xml:space="preserve">Sundaram further argued that patronage and corruption frequently accompany “privatization in many developing and transition economies” as this “has primarily enriched a few with strong political connections who ‘captured’ lucrative opportunities associated with privatization, while the public interest has been increasingly sacrificed to such powerful private business interests.” </w:t>
      </w:r>
    </w:p>
    <w:p w14:paraId="7CE71ABA" w14:textId="77777777" w:rsidR="007C23F3" w:rsidRDefault="007C23F3" w:rsidP="003A6FD2">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fil-PH"/>
        </w:rPr>
      </w:pPr>
      <w:r>
        <w:rPr>
          <w:rFonts w:ascii="Times New Roman" w:eastAsia="Times New Roman" w:hAnsi="Times New Roman" w:cs="Times New Roman"/>
          <w:sz w:val="24"/>
          <w:szCs w:val="24"/>
          <w:lang w:eastAsia="fil-PH"/>
        </w:rPr>
        <w:t>Other adverse consequences of privatization tallied by Sundaram include: inequalities in the delivery of services, “one for those who can afford more costly, private – including privatized – services, and the other for those who cannot, and hence have to continue to rely on subsidized public services, e.g. medical services and education;” the focus on short-term profits vs. long term investments; increased living costs as well as poorer services and utilities – especially in remote and rural areas – due to ‘economic costing’ of services, e.g. telecommunications, water supply and electricity;” and “reduced jobs, overtime work and real wages for employees of privatized concerns.”</w:t>
      </w:r>
    </w:p>
    <w:p w14:paraId="48F955AB" w14:textId="3A0106A1" w:rsidR="007C23F3" w:rsidRDefault="007C23F3" w:rsidP="00C50B90">
      <w:pPr>
        <w:shd w:val="clear" w:color="auto" w:fill="FFFFFF"/>
        <w:spacing w:before="100" w:beforeAutospacing="1" w:after="100" w:afterAutospacing="1"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fil-PH"/>
        </w:rPr>
        <w:t xml:space="preserve">Related to the privatization trend is the issue of public-private-partnerships (PPP). </w:t>
      </w:r>
      <w:r w:rsidRPr="00554C55">
        <w:rPr>
          <w:rFonts w:ascii="Times New Roman" w:hAnsi="Times New Roman" w:cs="Times New Roman"/>
          <w:sz w:val="24"/>
          <w:szCs w:val="24"/>
        </w:rPr>
        <w:t xml:space="preserve">As outlined by Professor David Hall who has extensively studied and published on PPPs, the overall global record of PPPs have been marked by “fiscal dishonesty, renegotiations, increased tendering and </w:t>
      </w:r>
      <w:r w:rsidRPr="00554C55">
        <w:rPr>
          <w:rFonts w:ascii="Times New Roman" w:hAnsi="Times New Roman" w:cs="Times New Roman"/>
          <w:sz w:val="24"/>
          <w:szCs w:val="24"/>
        </w:rPr>
        <w:lastRenderedPageBreak/>
        <w:t xml:space="preserve">transaction costs, have created huge incentives for corruption, imposes a debt burden on public finances, and crowds out public spending for essential social services.” </w:t>
      </w:r>
    </w:p>
    <w:p w14:paraId="205863F4" w14:textId="61E585BF" w:rsidR="007C23F3" w:rsidRDefault="00C50B90" w:rsidP="003A6FD2">
      <w:pPr>
        <w:shd w:val="clear" w:color="auto" w:fill="FFFFFF"/>
        <w:spacing w:before="100" w:beforeAutospacing="1" w:after="100" w:afterAutospacing="1"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Prof. </w:t>
      </w:r>
      <w:r w:rsidR="007C23F3" w:rsidRPr="00554C55">
        <w:rPr>
          <w:rFonts w:ascii="Times New Roman" w:hAnsi="Times New Roman" w:cs="Times New Roman"/>
          <w:sz w:val="24"/>
          <w:szCs w:val="24"/>
        </w:rPr>
        <w:t xml:space="preserve">Hall adds that the evidence of PPP projects is that they turn out to be more expensive in terms of costs of capital, construction, operations, and transaction and are fraught with uncertainties and risks, e.g., longer procurement, uncompleted projects, imposition of contingent liabilities, sovereign guaranty clauses in contracts, and poor service. Even more important, Hall refers to the “reduced public sector capacity and democratic control and accountability” that </w:t>
      </w:r>
      <w:r w:rsidR="007C23F3" w:rsidRPr="00544210">
        <w:rPr>
          <w:rFonts w:ascii="Times New Roman" w:hAnsi="Times New Roman" w:cs="Times New Roman"/>
          <w:sz w:val="24"/>
          <w:szCs w:val="24"/>
        </w:rPr>
        <w:t>reliance on PPPs entails.</w:t>
      </w:r>
    </w:p>
    <w:p w14:paraId="4D37A765" w14:textId="7F83118F" w:rsidR="00D82ABA" w:rsidRPr="00D82ABA" w:rsidRDefault="00D82ABA" w:rsidP="003A6FD2">
      <w:pPr>
        <w:spacing w:before="100" w:beforeAutospacing="1" w:after="100" w:afterAutospacing="1" w:line="240" w:lineRule="auto"/>
        <w:rPr>
          <w:rFonts w:ascii="Times New Roman" w:hAnsi="Times New Roman" w:cs="Times New Roman"/>
          <w:b/>
          <w:sz w:val="24"/>
          <w:szCs w:val="24"/>
        </w:rPr>
      </w:pPr>
      <w:r w:rsidRPr="00D82ABA">
        <w:rPr>
          <w:rFonts w:ascii="Times New Roman" w:hAnsi="Times New Roman" w:cs="Times New Roman"/>
          <w:b/>
          <w:sz w:val="24"/>
          <w:szCs w:val="24"/>
        </w:rPr>
        <w:t>Philippine problems with water privatization</w:t>
      </w:r>
    </w:p>
    <w:p w14:paraId="30526F4D" w14:textId="62459A07" w:rsidR="003A6FD2" w:rsidRPr="00671E58" w:rsidRDefault="003A6FD2" w:rsidP="003A6FD2">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sz w:val="24"/>
          <w:szCs w:val="24"/>
        </w:rPr>
        <w:t>In August 1997, the Philippine government privatized the operations of its publicly-owned water provider for the Metro Manila region, the Metropolitan Waterworks and Sewerage System (MWSS).  This was considered by international financial institutions (IFIs</w:t>
      </w:r>
      <w:r w:rsidR="00976C26">
        <w:rPr>
          <w:rFonts w:ascii="Times New Roman" w:hAnsi="Times New Roman" w:cs="Times New Roman"/>
          <w:sz w:val="24"/>
          <w:szCs w:val="24"/>
        </w:rPr>
        <w:t xml:space="preserve"> </w:t>
      </w:r>
      <w:r>
        <w:rPr>
          <w:rFonts w:ascii="Times New Roman" w:hAnsi="Times New Roman" w:cs="Times New Roman"/>
          <w:sz w:val="24"/>
          <w:szCs w:val="24"/>
        </w:rPr>
        <w:t>as one of the world’s most successful privatization of a water utility. The Philippine case was also the first large-scale water supply privatization in Asia.  Under a concession agreement, two private sector companies</w:t>
      </w:r>
      <w:r w:rsidR="00976C26">
        <w:rPr>
          <w:rFonts w:ascii="Times New Roman" w:hAnsi="Times New Roman" w:cs="Times New Roman"/>
          <w:sz w:val="24"/>
          <w:szCs w:val="24"/>
        </w:rPr>
        <w:t xml:space="preserve">, </w:t>
      </w:r>
      <w:r>
        <w:rPr>
          <w:rFonts w:ascii="Times New Roman" w:hAnsi="Times New Roman" w:cs="Times New Roman"/>
          <w:sz w:val="24"/>
          <w:szCs w:val="24"/>
        </w:rPr>
        <w:t>Manila Water and Maynilad Corporation</w:t>
      </w:r>
      <w:r w:rsidR="00976C26">
        <w:rPr>
          <w:rFonts w:ascii="Times New Roman" w:hAnsi="Times New Roman" w:cs="Times New Roman"/>
          <w:sz w:val="24"/>
          <w:szCs w:val="24"/>
        </w:rPr>
        <w:t xml:space="preserve"> (together with </w:t>
      </w:r>
      <w:r>
        <w:rPr>
          <w:rFonts w:ascii="Times New Roman" w:hAnsi="Times New Roman" w:cs="Times New Roman"/>
          <w:sz w:val="24"/>
          <w:szCs w:val="24"/>
        </w:rPr>
        <w:t>their foreign partners</w:t>
      </w:r>
      <w:r w:rsidR="00976C26">
        <w:rPr>
          <w:rFonts w:ascii="Times New Roman" w:hAnsi="Times New Roman" w:cs="Times New Roman"/>
          <w:sz w:val="24"/>
          <w:szCs w:val="24"/>
        </w:rPr>
        <w:t>),</w:t>
      </w:r>
      <w:r>
        <w:rPr>
          <w:rFonts w:ascii="Times New Roman" w:hAnsi="Times New Roman" w:cs="Times New Roman"/>
          <w:sz w:val="24"/>
          <w:szCs w:val="24"/>
        </w:rPr>
        <w:t xml:space="preserve"> were granted 25 years to rehabilitate and operate the water system, reduce physical losses, check illegal usage and expand coverage.</w:t>
      </w:r>
    </w:p>
    <w:p w14:paraId="6584BA1B" w14:textId="217BC287" w:rsidR="003A6FD2" w:rsidRDefault="003A6FD2" w:rsidP="003A6FD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 policy aimed at the privatization of water services is set against the context of</w:t>
      </w:r>
      <w:r w:rsidR="00976C26">
        <w:rPr>
          <w:rFonts w:ascii="Times New Roman" w:hAnsi="Times New Roman" w:cs="Times New Roman"/>
          <w:sz w:val="24"/>
          <w:szCs w:val="24"/>
        </w:rPr>
        <w:t xml:space="preserve"> l</w:t>
      </w:r>
      <w:r>
        <w:rPr>
          <w:rFonts w:ascii="Times New Roman" w:hAnsi="Times New Roman" w:cs="Times New Roman"/>
          <w:sz w:val="24"/>
          <w:szCs w:val="24"/>
        </w:rPr>
        <w:t xml:space="preserve">imitations of the urban and water supply and sanitation sector </w:t>
      </w:r>
      <w:r w:rsidR="00976C26">
        <w:rPr>
          <w:rFonts w:ascii="Times New Roman" w:hAnsi="Times New Roman" w:cs="Times New Roman"/>
          <w:sz w:val="24"/>
          <w:szCs w:val="24"/>
        </w:rPr>
        <w:t xml:space="preserve">which can </w:t>
      </w:r>
      <w:r>
        <w:rPr>
          <w:rFonts w:ascii="Times New Roman" w:hAnsi="Times New Roman" w:cs="Times New Roman"/>
          <w:sz w:val="24"/>
          <w:szCs w:val="24"/>
        </w:rPr>
        <w:t>be traced to: (1) inadequate coverage; (2) unreliable services; (3 inefficient management of water utilities; (4) unsustainable service provisioning, especially in small towns; and, (5) low institutional and technical capacity in LGU-managed utilities to run the water utilities as viable enterprises.</w:t>
      </w:r>
    </w:p>
    <w:p w14:paraId="7D15089F" w14:textId="48627A13" w:rsidR="001847DA" w:rsidRPr="009246BC" w:rsidRDefault="003A6FD2" w:rsidP="003A6FD2">
      <w:pPr>
        <w:spacing w:before="100" w:beforeAutospacing="1" w:after="100" w:afterAutospacing="1" w:line="240" w:lineRule="auto"/>
        <w:textAlignment w:val="baseline"/>
        <w:rPr>
          <w:rFonts w:ascii="Times New Roman" w:eastAsia="Times New Roman" w:hAnsi="Times New Roman" w:cs="Times New Roman"/>
          <w:spacing w:val="-2"/>
          <w:sz w:val="24"/>
          <w:szCs w:val="24"/>
        </w:rPr>
      </w:pPr>
      <w:r>
        <w:rPr>
          <w:rFonts w:ascii="Times New Roman" w:hAnsi="Times New Roman" w:cs="Times New Roman"/>
          <w:sz w:val="24"/>
          <w:szCs w:val="24"/>
        </w:rPr>
        <w:t xml:space="preserve">Twenty (20) years later, however, the goals of water privatization continue to fall short of what it has promised, to the detriment of the consumers, particularly the urban poor. </w:t>
      </w:r>
      <w:r w:rsidR="001847DA" w:rsidRPr="009246BC">
        <w:rPr>
          <w:rFonts w:ascii="Times New Roman" w:eastAsia="Times New Roman" w:hAnsi="Times New Roman" w:cs="Times New Roman"/>
          <w:spacing w:val="-2"/>
          <w:sz w:val="24"/>
          <w:szCs w:val="24"/>
        </w:rPr>
        <w:t xml:space="preserve">The problems under </w:t>
      </w:r>
      <w:r w:rsidR="00976C26">
        <w:rPr>
          <w:rFonts w:ascii="Times New Roman" w:eastAsia="Times New Roman" w:hAnsi="Times New Roman" w:cs="Times New Roman"/>
          <w:spacing w:val="-2"/>
          <w:sz w:val="24"/>
          <w:szCs w:val="24"/>
        </w:rPr>
        <w:t xml:space="preserve">the Philippine experience in </w:t>
      </w:r>
      <w:r w:rsidR="001847DA" w:rsidRPr="009246BC">
        <w:rPr>
          <w:rFonts w:ascii="Times New Roman" w:eastAsia="Times New Roman" w:hAnsi="Times New Roman" w:cs="Times New Roman"/>
          <w:spacing w:val="-2"/>
          <w:sz w:val="24"/>
          <w:szCs w:val="24"/>
        </w:rPr>
        <w:t>water privatization include:</w:t>
      </w:r>
    </w:p>
    <w:p w14:paraId="61A752C0" w14:textId="42690DE3" w:rsidR="00CB19DD" w:rsidRPr="001F5A3D" w:rsidRDefault="00CB19DD" w:rsidP="00CB19DD">
      <w:pPr>
        <w:spacing w:before="100" w:beforeAutospacing="1" w:after="100" w:afterAutospacing="1" w:line="240" w:lineRule="auto"/>
        <w:rPr>
          <w:rFonts w:ascii="Times New Roman" w:hAnsi="Times New Roman" w:cs="Times New Roman"/>
          <w:b/>
          <w:sz w:val="24"/>
          <w:szCs w:val="24"/>
        </w:rPr>
      </w:pPr>
      <w:r w:rsidRPr="001F5A3D">
        <w:rPr>
          <w:rFonts w:ascii="Times New Roman" w:hAnsi="Times New Roman" w:cs="Times New Roman"/>
          <w:b/>
          <w:sz w:val="24"/>
          <w:szCs w:val="24"/>
        </w:rPr>
        <w:t xml:space="preserve">The rising price of water and excessive profit taking. </w:t>
      </w:r>
      <w:r w:rsidRPr="001F5A3D">
        <w:rPr>
          <w:rFonts w:ascii="Times New Roman" w:hAnsi="Times New Roman" w:cs="Times New Roman"/>
          <w:sz w:val="24"/>
          <w:szCs w:val="24"/>
        </w:rPr>
        <w:t xml:space="preserve">By October 2003, basic water rates for Manila Water and Maynilad were </w:t>
      </w:r>
      <w:r w:rsidR="00976C26">
        <w:rPr>
          <w:rFonts w:ascii="Times New Roman" w:hAnsi="Times New Roman" w:cs="Times New Roman"/>
          <w:sz w:val="24"/>
          <w:szCs w:val="24"/>
        </w:rPr>
        <w:t xml:space="preserve">five and </w:t>
      </w:r>
      <w:r w:rsidRPr="001F5A3D">
        <w:rPr>
          <w:rFonts w:ascii="Times New Roman" w:hAnsi="Times New Roman" w:cs="Times New Roman"/>
          <w:sz w:val="24"/>
          <w:szCs w:val="24"/>
        </w:rPr>
        <w:t xml:space="preserve">eight-fold times higher than their 1997 winning bids.  </w:t>
      </w:r>
      <w:r w:rsidR="00976C26">
        <w:rPr>
          <w:rFonts w:ascii="Times New Roman" w:hAnsi="Times New Roman" w:cs="Times New Roman"/>
          <w:sz w:val="24"/>
          <w:szCs w:val="24"/>
        </w:rPr>
        <w:t xml:space="preserve">In </w:t>
      </w:r>
      <w:r w:rsidRPr="001F5A3D">
        <w:rPr>
          <w:rFonts w:ascii="Times New Roman" w:hAnsi="Times New Roman" w:cs="Times New Roman"/>
          <w:sz w:val="24"/>
          <w:szCs w:val="24"/>
        </w:rPr>
        <w:t xml:space="preserve">the succeeding years, the increases in water rates were around 500 percent for Maynilad and 700 percent for Manila Water. There were also the “hidden increases” in the water bills charged by the two </w:t>
      </w:r>
      <w:r w:rsidR="00976C26">
        <w:rPr>
          <w:rFonts w:ascii="Times New Roman" w:hAnsi="Times New Roman" w:cs="Times New Roman"/>
          <w:sz w:val="24"/>
          <w:szCs w:val="24"/>
        </w:rPr>
        <w:t xml:space="preserve">firms which were </w:t>
      </w:r>
      <w:r w:rsidRPr="001F5A3D">
        <w:rPr>
          <w:rFonts w:ascii="Times New Roman" w:hAnsi="Times New Roman" w:cs="Times New Roman"/>
          <w:sz w:val="24"/>
          <w:szCs w:val="24"/>
        </w:rPr>
        <w:t xml:space="preserve">approved by the MWSS. </w:t>
      </w:r>
      <w:r w:rsidRPr="001F5A3D">
        <w:rPr>
          <w:rFonts w:ascii="Times New Roman" w:eastAsia="Times New Roman" w:hAnsi="Times New Roman" w:cs="Times New Roman"/>
          <w:sz w:val="24"/>
          <w:szCs w:val="24"/>
        </w:rPr>
        <w:t xml:space="preserve">The few instances when MWSS sought to stop a tariff adjustment by the water companies have been met with the filing of cases by the water companies against the regulatory agency. </w:t>
      </w:r>
    </w:p>
    <w:p w14:paraId="6B1E8B28" w14:textId="4C3BF9A7" w:rsidR="00CB19DD" w:rsidRDefault="00CB19DD" w:rsidP="00CB19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Excessive profit taking has been an issue raised particularly with Manila Water. A Commission on Audit report in December 2003, “found Manila Water’s actual rate of return of 40.92 percent exceeding the allowable rate of return of 12 percent stipulated </w:t>
      </w:r>
      <w:r w:rsidR="00976C26">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rPr>
        <w:t>MWSS Charter</w:t>
      </w:r>
      <w:r w:rsidR="00976C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DCD5D98" w14:textId="4E158B8D" w:rsidR="00CB19DD" w:rsidRPr="001F5A3D" w:rsidRDefault="00CB19DD" w:rsidP="00CB19DD">
      <w:pPr>
        <w:spacing w:before="100" w:beforeAutospacing="1" w:after="100" w:afterAutospacing="1" w:line="240" w:lineRule="auto"/>
        <w:rPr>
          <w:rFonts w:ascii="Times New Roman" w:hAnsi="Times New Roman" w:cs="Times New Roman"/>
          <w:b/>
          <w:sz w:val="24"/>
          <w:szCs w:val="24"/>
        </w:rPr>
      </w:pPr>
      <w:r w:rsidRPr="00774024">
        <w:rPr>
          <w:rFonts w:ascii="Times New Roman" w:hAnsi="Times New Roman" w:cs="Times New Roman"/>
          <w:b/>
          <w:sz w:val="24"/>
          <w:szCs w:val="24"/>
        </w:rPr>
        <w:t xml:space="preserve">Absence of consultation and </w:t>
      </w:r>
      <w:r>
        <w:rPr>
          <w:rFonts w:ascii="Times New Roman" w:hAnsi="Times New Roman" w:cs="Times New Roman"/>
          <w:b/>
          <w:sz w:val="24"/>
          <w:szCs w:val="24"/>
        </w:rPr>
        <w:t xml:space="preserve">public </w:t>
      </w:r>
      <w:r w:rsidRPr="00774024">
        <w:rPr>
          <w:rFonts w:ascii="Times New Roman" w:hAnsi="Times New Roman" w:cs="Times New Roman"/>
          <w:b/>
          <w:sz w:val="24"/>
          <w:szCs w:val="24"/>
        </w:rPr>
        <w:t>participation</w:t>
      </w:r>
      <w:r>
        <w:rPr>
          <w:rFonts w:ascii="Times New Roman" w:hAnsi="Times New Roman" w:cs="Times New Roman"/>
          <w:b/>
          <w:sz w:val="24"/>
          <w:szCs w:val="24"/>
        </w:rPr>
        <w:t xml:space="preserve">. </w:t>
      </w:r>
      <w:r>
        <w:rPr>
          <w:rFonts w:ascii="Times New Roman" w:hAnsi="Times New Roman" w:cs="Times New Roman"/>
          <w:sz w:val="24"/>
          <w:szCs w:val="24"/>
        </w:rPr>
        <w:t>The increase in the water rates and its “hidden costs” was also not fully disclosed to consumers during public consultation</w:t>
      </w:r>
      <w:r w:rsidR="00976C26">
        <w:rPr>
          <w:rFonts w:ascii="Times New Roman" w:hAnsi="Times New Roman" w:cs="Times New Roman"/>
          <w:sz w:val="24"/>
          <w:szCs w:val="24"/>
        </w:rPr>
        <w:t>s</w:t>
      </w:r>
      <w:r>
        <w:rPr>
          <w:rFonts w:ascii="Times New Roman" w:hAnsi="Times New Roman" w:cs="Times New Roman"/>
          <w:sz w:val="24"/>
          <w:szCs w:val="24"/>
        </w:rPr>
        <w:t xml:space="preserve"> whereby any increase in basic charges will also result in an increase in environmental and sewerage </w:t>
      </w:r>
      <w:r>
        <w:rPr>
          <w:rFonts w:ascii="Times New Roman" w:hAnsi="Times New Roman" w:cs="Times New Roman"/>
          <w:sz w:val="24"/>
          <w:szCs w:val="24"/>
        </w:rPr>
        <w:lastRenderedPageBreak/>
        <w:t>charges.” If ever there were</w:t>
      </w:r>
      <w:r w:rsidR="00976C26">
        <w:rPr>
          <w:rFonts w:ascii="Times New Roman" w:hAnsi="Times New Roman" w:cs="Times New Roman"/>
          <w:sz w:val="24"/>
          <w:szCs w:val="24"/>
        </w:rPr>
        <w:t xml:space="preserve"> </w:t>
      </w:r>
      <w:r>
        <w:rPr>
          <w:rFonts w:ascii="Times New Roman" w:hAnsi="Times New Roman" w:cs="Times New Roman"/>
          <w:sz w:val="24"/>
          <w:szCs w:val="24"/>
        </w:rPr>
        <w:t>consultations, these were only focused on rate rebasing. This is an injustice to consumers who have the right to know where their money is going and why.</w:t>
      </w:r>
    </w:p>
    <w:p w14:paraId="1A8C3E9A" w14:textId="25395A99" w:rsidR="00CB19DD" w:rsidRDefault="00CB19DD" w:rsidP="00CB19DD">
      <w:pPr>
        <w:spacing w:before="100" w:beforeAutospacing="1" w:after="100" w:afterAutospacing="1" w:line="240" w:lineRule="auto"/>
        <w:rPr>
          <w:rFonts w:ascii="Times New Roman" w:hAnsi="Times New Roman" w:cs="Times New Roman"/>
          <w:sz w:val="24"/>
          <w:szCs w:val="24"/>
        </w:rPr>
      </w:pPr>
      <w:r w:rsidRPr="001F5A3D">
        <w:rPr>
          <w:rFonts w:ascii="Times New Roman" w:hAnsi="Times New Roman" w:cs="Times New Roman"/>
          <w:b/>
          <w:sz w:val="24"/>
          <w:szCs w:val="24"/>
        </w:rPr>
        <w:t>The increase in non-revenue water</w:t>
      </w:r>
      <w:r>
        <w:rPr>
          <w:rFonts w:ascii="Times New Roman" w:hAnsi="Times New Roman" w:cs="Times New Roman"/>
          <w:b/>
          <w:sz w:val="24"/>
          <w:szCs w:val="24"/>
        </w:rPr>
        <w:t xml:space="preserve"> (NRW)</w:t>
      </w:r>
      <w:r w:rsidRPr="001F5A3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This refers to water losses due to leaks and pilferages. Despite the projection of a more efficient system through privatization, the reality, however, is that Maynilad and Manila Water were not able to reduce so-called NRW to targets set in 1997.  By 2018, Manila Water was able to decrease the </w:t>
      </w:r>
      <w:proofErr w:type="gramStart"/>
      <w:r>
        <w:rPr>
          <w:rFonts w:ascii="Times New Roman" w:hAnsi="Times New Roman" w:cs="Times New Roman"/>
          <w:sz w:val="24"/>
          <w:szCs w:val="24"/>
        </w:rPr>
        <w:t>NRW</w:t>
      </w:r>
      <w:proofErr w:type="gramEnd"/>
      <w:r>
        <w:rPr>
          <w:rFonts w:ascii="Times New Roman" w:hAnsi="Times New Roman" w:cs="Times New Roman"/>
          <w:sz w:val="24"/>
          <w:szCs w:val="24"/>
        </w:rPr>
        <w:t xml:space="preserve"> but this is still around 11 percent</w:t>
      </w:r>
      <w:r w:rsidR="00976C26">
        <w:rPr>
          <w:rFonts w:ascii="Times New Roman" w:hAnsi="Times New Roman" w:cs="Times New Roman"/>
          <w:sz w:val="24"/>
          <w:szCs w:val="24"/>
        </w:rPr>
        <w:t xml:space="preserve"> while </w:t>
      </w:r>
      <w:r>
        <w:rPr>
          <w:rFonts w:ascii="Times New Roman" w:hAnsi="Times New Roman" w:cs="Times New Roman"/>
          <w:sz w:val="24"/>
          <w:szCs w:val="24"/>
        </w:rPr>
        <w:t>Maynilad</w:t>
      </w:r>
      <w:r w:rsidR="00976C26">
        <w:rPr>
          <w:rFonts w:ascii="Times New Roman" w:hAnsi="Times New Roman" w:cs="Times New Roman"/>
          <w:sz w:val="24"/>
          <w:szCs w:val="24"/>
        </w:rPr>
        <w:t xml:space="preserve">’s was worse </w:t>
      </w:r>
      <w:r>
        <w:rPr>
          <w:rFonts w:ascii="Times New Roman" w:hAnsi="Times New Roman" w:cs="Times New Roman"/>
          <w:sz w:val="24"/>
          <w:szCs w:val="24"/>
        </w:rPr>
        <w:t xml:space="preserve">at 30 percent.  These companies, however, were able to partially reduce NRW only after 20 years of privatization even though the commitment was to accomplish this within the first 10 years of their respective concession agreements. </w:t>
      </w:r>
    </w:p>
    <w:p w14:paraId="114A5E22" w14:textId="77777777" w:rsidR="00CB19DD" w:rsidRPr="001F5A3D" w:rsidRDefault="00CB19DD" w:rsidP="00CB19DD">
      <w:pPr>
        <w:spacing w:before="100" w:beforeAutospacing="1" w:after="100" w:afterAutospacing="1" w:line="240" w:lineRule="auto"/>
        <w:rPr>
          <w:rFonts w:ascii="Times New Roman" w:hAnsi="Times New Roman" w:cs="Times New Roman"/>
          <w:b/>
          <w:sz w:val="24"/>
          <w:szCs w:val="24"/>
        </w:rPr>
      </w:pPr>
      <w:r w:rsidRPr="001F5A3D">
        <w:rPr>
          <w:rFonts w:ascii="Times New Roman" w:hAnsi="Times New Roman" w:cs="Times New Roman"/>
          <w:b/>
          <w:sz w:val="24"/>
          <w:szCs w:val="24"/>
        </w:rPr>
        <w:t>The persistence of corruption and irregular practices</w:t>
      </w:r>
      <w:r>
        <w:rPr>
          <w:rFonts w:ascii="Times New Roman" w:hAnsi="Times New Roman" w:cs="Times New Roman"/>
          <w:b/>
          <w:sz w:val="24"/>
          <w:szCs w:val="24"/>
        </w:rPr>
        <w:t xml:space="preserve">. </w:t>
      </w:r>
      <w:r>
        <w:rPr>
          <w:rFonts w:ascii="Times New Roman" w:hAnsi="Times New Roman" w:cs="Times New Roman"/>
          <w:sz w:val="24"/>
          <w:szCs w:val="24"/>
        </w:rPr>
        <w:t xml:space="preserve">The Philippine experience debunks the view that privatization is the panacea to corrupt practices supposedly endemic in the bureaucracy.  The Maynilad management itself admits that “a greater volume of their NRW is lost to theft as corrupt employees take bribes to install illegal connections that include not only small households but even big corporations as well.” </w:t>
      </w:r>
    </w:p>
    <w:p w14:paraId="6D09FD10" w14:textId="77777777" w:rsidR="00CB19DD" w:rsidRDefault="00CB19DD" w:rsidP="00CB19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Highly irregular practices also take place within the MWSS RO. Maynilad was able to convince the RO’s Chief Regulator to push for an amendment to the contract that would allow the firm “to increase tariff rates through an automatic currency exchange rate adjustment (auto-CERA) mechanism.”  Auto-CERA, however, has no basis in the concession agreement.</w:t>
      </w:r>
    </w:p>
    <w:p w14:paraId="333E504A" w14:textId="4894236E" w:rsidR="00CB19DD" w:rsidRDefault="00CB19DD" w:rsidP="00CB19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There were also anomalous private sector practices which were deemed as plunderable. A 2002 audit by the MWSS RO disallowed some PhP8 billion (US$160 million) of Maynilad’s expenditures as regulators deemed these as “inefficiently and imprudently incurred</w:t>
      </w:r>
      <w:r w:rsidR="00976C26">
        <w:rPr>
          <w:rFonts w:ascii="Times New Roman" w:hAnsi="Times New Roman" w:cs="Times New Roman"/>
          <w:sz w:val="24"/>
          <w:szCs w:val="24"/>
        </w:rPr>
        <w:t>.</w:t>
      </w:r>
      <w:r>
        <w:rPr>
          <w:rFonts w:ascii="Times New Roman" w:hAnsi="Times New Roman" w:cs="Times New Roman"/>
          <w:sz w:val="24"/>
          <w:szCs w:val="24"/>
        </w:rPr>
        <w:t>”  These expenditures included “very expensive procurement contracts</w:t>
      </w:r>
      <w:r w:rsidR="00976C26">
        <w:rPr>
          <w:rFonts w:ascii="Times New Roman" w:hAnsi="Times New Roman" w:cs="Times New Roman"/>
          <w:sz w:val="24"/>
          <w:szCs w:val="24"/>
        </w:rPr>
        <w:t>,</w:t>
      </w:r>
      <w:r>
        <w:rPr>
          <w:rFonts w:ascii="Times New Roman" w:hAnsi="Times New Roman" w:cs="Times New Roman"/>
          <w:sz w:val="24"/>
          <w:szCs w:val="24"/>
        </w:rPr>
        <w:t>” very high advertising costs, huge compensation packages and the purchase of brand</w:t>
      </w:r>
      <w:r>
        <w:rPr>
          <w:rFonts w:ascii="Times New Roman" w:hAnsi="Times New Roman" w:cs="Times New Roman"/>
          <w:sz w:val="24"/>
          <w:szCs w:val="24"/>
        </w:rPr>
        <w:t>-</w:t>
      </w:r>
      <w:r>
        <w:rPr>
          <w:rFonts w:ascii="Times New Roman" w:hAnsi="Times New Roman" w:cs="Times New Roman"/>
          <w:sz w:val="24"/>
          <w:szCs w:val="24"/>
        </w:rPr>
        <w:t>new luxury cars for its executives</w:t>
      </w:r>
      <w:r w:rsidR="00976C26">
        <w:rPr>
          <w:rFonts w:ascii="Times New Roman" w:hAnsi="Times New Roman" w:cs="Times New Roman"/>
          <w:sz w:val="24"/>
          <w:szCs w:val="24"/>
        </w:rPr>
        <w:t>.</w:t>
      </w:r>
      <w:r>
        <w:rPr>
          <w:rFonts w:ascii="Times New Roman" w:hAnsi="Times New Roman" w:cs="Times New Roman"/>
          <w:sz w:val="24"/>
          <w:szCs w:val="24"/>
        </w:rPr>
        <w:t xml:space="preserve"> </w:t>
      </w:r>
    </w:p>
    <w:p w14:paraId="789AFBEC" w14:textId="64E727AF" w:rsidR="00CB19DD" w:rsidRDefault="00976C26" w:rsidP="00CB19DD">
      <w:pPr>
        <w:spacing w:before="100" w:beforeAutospacing="1" w:after="100" w:afterAutospacing="1" w:line="240" w:lineRule="auto"/>
        <w:rPr>
          <w:rFonts w:ascii="Times New Roman" w:eastAsia="Times New Roman" w:hAnsi="Times New Roman" w:cs="Times New Roman"/>
          <w:spacing w:val="-2"/>
          <w:sz w:val="24"/>
          <w:szCs w:val="24"/>
        </w:rPr>
      </w:pPr>
      <w:r>
        <w:rPr>
          <w:rFonts w:ascii="Times New Roman" w:hAnsi="Times New Roman" w:cs="Times New Roman"/>
          <w:sz w:val="24"/>
          <w:szCs w:val="24"/>
        </w:rPr>
        <w:t xml:space="preserve">In 2012, </w:t>
      </w:r>
      <w:r w:rsidR="00CB19DD">
        <w:rPr>
          <w:rFonts w:ascii="Times New Roman" w:hAnsi="Times New Roman" w:cs="Times New Roman"/>
          <w:sz w:val="24"/>
          <w:szCs w:val="24"/>
        </w:rPr>
        <w:t xml:space="preserve">a consumers’ group, “Water for all Refund Movement,” </w:t>
      </w:r>
      <w:r>
        <w:rPr>
          <w:rFonts w:ascii="Times New Roman" w:hAnsi="Times New Roman" w:cs="Times New Roman"/>
          <w:sz w:val="24"/>
          <w:szCs w:val="24"/>
        </w:rPr>
        <w:t xml:space="preserve">filed a complaint </w:t>
      </w:r>
      <w:r w:rsidR="00CB19DD">
        <w:rPr>
          <w:rFonts w:ascii="Times New Roman" w:hAnsi="Times New Roman" w:cs="Times New Roman"/>
          <w:sz w:val="24"/>
          <w:szCs w:val="24"/>
        </w:rPr>
        <w:t xml:space="preserve">with the Quezon City Prosecutor’s Office for syndicated </w:t>
      </w:r>
      <w:proofErr w:type="spellStart"/>
      <w:r w:rsidR="00CB19DD">
        <w:rPr>
          <w:rFonts w:ascii="Times New Roman" w:hAnsi="Times New Roman" w:cs="Times New Roman"/>
          <w:sz w:val="24"/>
          <w:szCs w:val="24"/>
        </w:rPr>
        <w:t>estafa</w:t>
      </w:r>
      <w:proofErr w:type="spellEnd"/>
      <w:r w:rsidR="00CB19DD">
        <w:rPr>
          <w:rFonts w:ascii="Times New Roman" w:hAnsi="Times New Roman" w:cs="Times New Roman"/>
          <w:sz w:val="24"/>
          <w:szCs w:val="24"/>
        </w:rPr>
        <w:t xml:space="preserve"> against both Manila Water and Maynilad. The complaint stated that the two water service companies collected from consumers the future costs of two mega projects, the PhP45.4 billion </w:t>
      </w:r>
      <w:proofErr w:type="spellStart"/>
      <w:r w:rsidR="00CB19DD">
        <w:rPr>
          <w:rFonts w:ascii="Times New Roman" w:hAnsi="Times New Roman" w:cs="Times New Roman"/>
          <w:sz w:val="24"/>
          <w:szCs w:val="24"/>
        </w:rPr>
        <w:t>Laiban</w:t>
      </w:r>
      <w:proofErr w:type="spellEnd"/>
      <w:r w:rsidR="00CB19DD">
        <w:rPr>
          <w:rFonts w:ascii="Times New Roman" w:hAnsi="Times New Roman" w:cs="Times New Roman"/>
          <w:sz w:val="24"/>
          <w:szCs w:val="24"/>
        </w:rPr>
        <w:t xml:space="preserve"> Dam and the PhP5.4 billion </w:t>
      </w:r>
      <w:proofErr w:type="spellStart"/>
      <w:r w:rsidR="00CB19DD">
        <w:rPr>
          <w:rFonts w:ascii="Times New Roman" w:hAnsi="Times New Roman" w:cs="Times New Roman"/>
          <w:sz w:val="24"/>
          <w:szCs w:val="24"/>
        </w:rPr>
        <w:t>Angat</w:t>
      </w:r>
      <w:proofErr w:type="spellEnd"/>
      <w:r w:rsidR="00CB19DD">
        <w:rPr>
          <w:rFonts w:ascii="Times New Roman" w:hAnsi="Times New Roman" w:cs="Times New Roman"/>
          <w:sz w:val="24"/>
          <w:szCs w:val="24"/>
        </w:rPr>
        <w:t xml:space="preserve"> Dam Irrigation Replacement Project</w:t>
      </w:r>
      <w:r>
        <w:rPr>
          <w:rFonts w:ascii="Times New Roman" w:hAnsi="Times New Roman" w:cs="Times New Roman"/>
          <w:sz w:val="24"/>
          <w:szCs w:val="24"/>
        </w:rPr>
        <w:t xml:space="preserve"> and continued collecting</w:t>
      </w:r>
      <w:r w:rsidR="00CB19DD">
        <w:rPr>
          <w:rFonts w:ascii="Times New Roman" w:hAnsi="Times New Roman" w:cs="Times New Roman"/>
          <w:sz w:val="24"/>
          <w:szCs w:val="24"/>
        </w:rPr>
        <w:t xml:space="preserve"> even after the projects have been discontinued (the </w:t>
      </w:r>
      <w:proofErr w:type="spellStart"/>
      <w:r w:rsidR="00CB19DD">
        <w:rPr>
          <w:rFonts w:ascii="Times New Roman" w:hAnsi="Times New Roman" w:cs="Times New Roman"/>
          <w:sz w:val="24"/>
          <w:szCs w:val="24"/>
        </w:rPr>
        <w:t>Angat</w:t>
      </w:r>
      <w:proofErr w:type="spellEnd"/>
      <w:r w:rsidR="00CB19DD">
        <w:rPr>
          <w:rFonts w:ascii="Times New Roman" w:hAnsi="Times New Roman" w:cs="Times New Roman"/>
          <w:sz w:val="24"/>
          <w:szCs w:val="24"/>
        </w:rPr>
        <w:t xml:space="preserve"> Dam) or officially cancelled and abandoned (the </w:t>
      </w:r>
      <w:proofErr w:type="spellStart"/>
      <w:r w:rsidR="00CB19DD">
        <w:rPr>
          <w:rFonts w:ascii="Times New Roman" w:hAnsi="Times New Roman" w:cs="Times New Roman"/>
          <w:sz w:val="24"/>
          <w:szCs w:val="24"/>
        </w:rPr>
        <w:t>Laiban</w:t>
      </w:r>
      <w:proofErr w:type="spellEnd"/>
      <w:r w:rsidR="00CB19DD">
        <w:rPr>
          <w:rFonts w:ascii="Times New Roman" w:hAnsi="Times New Roman" w:cs="Times New Roman"/>
          <w:sz w:val="24"/>
          <w:szCs w:val="24"/>
        </w:rPr>
        <w:t xml:space="preserve"> Dam). </w:t>
      </w:r>
    </w:p>
    <w:p w14:paraId="44B31D44" w14:textId="13443063" w:rsidR="00976C26" w:rsidRDefault="00CB19DD" w:rsidP="00CB19DD">
      <w:pPr>
        <w:spacing w:before="100" w:beforeAutospacing="1" w:after="100" w:afterAutospacing="1" w:line="240" w:lineRule="auto"/>
        <w:textAlignment w:val="baseline"/>
        <w:rPr>
          <w:rFonts w:ascii="Times New Roman" w:hAnsi="Times New Roman" w:cs="Times New Roman"/>
          <w:sz w:val="24"/>
          <w:szCs w:val="24"/>
        </w:rPr>
      </w:pPr>
      <w:r w:rsidRPr="001F5A3D">
        <w:rPr>
          <w:rFonts w:ascii="Times New Roman" w:hAnsi="Times New Roman" w:cs="Times New Roman"/>
          <w:b/>
          <w:sz w:val="24"/>
          <w:szCs w:val="24"/>
        </w:rPr>
        <w:t>Underspending by the private sector</w:t>
      </w:r>
      <w:r>
        <w:rPr>
          <w:rFonts w:ascii="Times New Roman" w:hAnsi="Times New Roman" w:cs="Times New Roman"/>
          <w:b/>
          <w:sz w:val="24"/>
          <w:szCs w:val="24"/>
        </w:rPr>
        <w:t xml:space="preserve">. </w:t>
      </w:r>
      <w:r>
        <w:rPr>
          <w:rFonts w:ascii="Times New Roman" w:hAnsi="Times New Roman" w:cs="Times New Roman"/>
          <w:sz w:val="24"/>
          <w:szCs w:val="24"/>
        </w:rPr>
        <w:t xml:space="preserve">Far from the promised generous allocations for improving water services, private water providers have </w:t>
      </w:r>
      <w:r w:rsidR="00D82ABA">
        <w:rPr>
          <w:rFonts w:ascii="Times New Roman" w:hAnsi="Times New Roman" w:cs="Times New Roman"/>
          <w:sz w:val="24"/>
          <w:szCs w:val="24"/>
        </w:rPr>
        <w:t>been</w:t>
      </w:r>
      <w:r>
        <w:rPr>
          <w:rFonts w:ascii="Times New Roman" w:hAnsi="Times New Roman" w:cs="Times New Roman"/>
          <w:sz w:val="24"/>
          <w:szCs w:val="24"/>
        </w:rPr>
        <w:t xml:space="preserve"> underspending which could account for “a significant portion of the lost water.” </w:t>
      </w:r>
    </w:p>
    <w:p w14:paraId="0C7D3A47" w14:textId="266C0852" w:rsidR="00CB19DD" w:rsidRDefault="00CB19DD" w:rsidP="00976C26">
      <w:pPr>
        <w:spacing w:before="100" w:beforeAutospacing="1" w:after="100" w:afterAutospacing="1"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In 2002, however, upon discovery that 5.5 kilometers of the aqueduct had deteriorated to the point “that new leaks spring out </w:t>
      </w:r>
      <w:r w:rsidR="00D82ABA">
        <w:rPr>
          <w:rFonts w:ascii="Times New Roman" w:hAnsi="Times New Roman" w:cs="Times New Roman"/>
          <w:sz w:val="24"/>
          <w:szCs w:val="24"/>
        </w:rPr>
        <w:t>every day</w:t>
      </w:r>
      <w:r>
        <w:rPr>
          <w:rFonts w:ascii="Times New Roman" w:hAnsi="Times New Roman" w:cs="Times New Roman"/>
          <w:sz w:val="24"/>
          <w:szCs w:val="24"/>
        </w:rPr>
        <w:t xml:space="preserve">,” MWSS ordered Maynilad to repair the damage. The repairs were not carried out. Maynilad had promised “to spend P6.8 billion for infrastructure upgrades from 1997 to 2001, but “spent only less than 50 percent of the said amount.”  </w:t>
      </w:r>
    </w:p>
    <w:p w14:paraId="3B317A0E" w14:textId="76E9540F" w:rsidR="00CB19DD" w:rsidRPr="001F5A3D" w:rsidRDefault="00CB19DD" w:rsidP="00CB19DD">
      <w:pPr>
        <w:spacing w:before="100" w:beforeAutospacing="1" w:after="100" w:afterAutospacing="1" w:line="240" w:lineRule="auto"/>
        <w:rPr>
          <w:rFonts w:ascii="Times New Roman" w:hAnsi="Times New Roman" w:cs="Times New Roman"/>
          <w:b/>
          <w:sz w:val="24"/>
          <w:szCs w:val="24"/>
        </w:rPr>
      </w:pPr>
      <w:r w:rsidRPr="006E63D2">
        <w:rPr>
          <w:rFonts w:ascii="Times New Roman" w:hAnsi="Times New Roman" w:cs="Times New Roman"/>
          <w:b/>
          <w:sz w:val="24"/>
          <w:szCs w:val="24"/>
        </w:rPr>
        <w:t xml:space="preserve">Limited </w:t>
      </w:r>
      <w:r>
        <w:rPr>
          <w:rFonts w:ascii="Times New Roman" w:hAnsi="Times New Roman" w:cs="Times New Roman"/>
          <w:b/>
          <w:sz w:val="24"/>
          <w:szCs w:val="24"/>
        </w:rPr>
        <w:t xml:space="preserve">and poor </w:t>
      </w:r>
      <w:r w:rsidRPr="006E63D2">
        <w:rPr>
          <w:rFonts w:ascii="Times New Roman" w:hAnsi="Times New Roman" w:cs="Times New Roman"/>
          <w:b/>
          <w:sz w:val="24"/>
          <w:szCs w:val="24"/>
        </w:rPr>
        <w:t xml:space="preserve">water </w:t>
      </w:r>
      <w:r>
        <w:rPr>
          <w:rFonts w:ascii="Times New Roman" w:hAnsi="Times New Roman" w:cs="Times New Roman"/>
          <w:b/>
          <w:sz w:val="24"/>
          <w:szCs w:val="24"/>
        </w:rPr>
        <w:t xml:space="preserve">services and sanitation </w:t>
      </w:r>
      <w:r w:rsidRPr="006E63D2">
        <w:rPr>
          <w:rFonts w:ascii="Times New Roman" w:hAnsi="Times New Roman" w:cs="Times New Roman"/>
          <w:b/>
          <w:sz w:val="24"/>
          <w:szCs w:val="24"/>
        </w:rPr>
        <w:t>coverage</w:t>
      </w:r>
      <w:r>
        <w:rPr>
          <w:rFonts w:ascii="Times New Roman" w:hAnsi="Times New Roman" w:cs="Times New Roman"/>
          <w:b/>
          <w:sz w:val="24"/>
          <w:szCs w:val="24"/>
        </w:rPr>
        <w:t xml:space="preserve">. </w:t>
      </w:r>
      <w:r w:rsidR="00D82ABA">
        <w:rPr>
          <w:rFonts w:ascii="Times New Roman" w:hAnsi="Times New Roman" w:cs="Times New Roman"/>
          <w:sz w:val="24"/>
          <w:szCs w:val="24"/>
        </w:rPr>
        <w:t>C</w:t>
      </w:r>
      <w:r w:rsidRPr="00FE05E8">
        <w:rPr>
          <w:rFonts w:ascii="Times New Roman" w:hAnsi="Times New Roman" w:cs="Times New Roman"/>
          <w:sz w:val="24"/>
          <w:szCs w:val="24"/>
        </w:rPr>
        <w:t xml:space="preserve">laims </w:t>
      </w:r>
      <w:r w:rsidR="00D82ABA">
        <w:rPr>
          <w:rFonts w:ascii="Times New Roman" w:hAnsi="Times New Roman" w:cs="Times New Roman"/>
          <w:sz w:val="24"/>
          <w:szCs w:val="24"/>
        </w:rPr>
        <w:t xml:space="preserve">by the water firms </w:t>
      </w:r>
      <w:r w:rsidRPr="00FE05E8">
        <w:rPr>
          <w:rFonts w:ascii="Times New Roman" w:hAnsi="Times New Roman" w:cs="Times New Roman"/>
          <w:sz w:val="24"/>
          <w:szCs w:val="24"/>
        </w:rPr>
        <w:t xml:space="preserve">of improved </w:t>
      </w:r>
      <w:r>
        <w:rPr>
          <w:rFonts w:ascii="Times New Roman" w:hAnsi="Times New Roman" w:cs="Times New Roman"/>
          <w:sz w:val="24"/>
          <w:szCs w:val="24"/>
        </w:rPr>
        <w:t xml:space="preserve">coverage are mainly based on exaggerated figures which redefine what constitutes a </w:t>
      </w:r>
      <w:r>
        <w:rPr>
          <w:rFonts w:ascii="Times New Roman" w:hAnsi="Times New Roman" w:cs="Times New Roman"/>
          <w:sz w:val="24"/>
          <w:szCs w:val="24"/>
        </w:rPr>
        <w:lastRenderedPageBreak/>
        <w:t xml:space="preserve">‘water connection’ and their calculation of how many persons make up an average family household. Moreover, in a 2000 MWSS survey of residents of 100 communities in Metro Manila, 55 percent thought there had been no change in the water service while 12 percent claimed the service was worse; only 33 percent noticed an improvement. </w:t>
      </w:r>
    </w:p>
    <w:p w14:paraId="742430C4" w14:textId="17FB4567" w:rsidR="00CB19DD" w:rsidRDefault="00CB19DD" w:rsidP="00CB19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Urban poor communities in Metro Manila are the ones most adversely affected by poor and limited water service coverage</w:t>
      </w:r>
      <w:r w:rsidR="00D82ABA">
        <w:rPr>
          <w:rFonts w:ascii="Times New Roman" w:hAnsi="Times New Roman" w:cs="Times New Roman"/>
          <w:sz w:val="24"/>
          <w:szCs w:val="24"/>
        </w:rPr>
        <w:t xml:space="preserve"> as</w:t>
      </w:r>
      <w:r>
        <w:rPr>
          <w:rFonts w:ascii="Times New Roman" w:hAnsi="Times New Roman" w:cs="Times New Roman"/>
          <w:sz w:val="24"/>
          <w:szCs w:val="24"/>
        </w:rPr>
        <w:t xml:space="preserve"> </w:t>
      </w:r>
      <w:r w:rsidR="00D82ABA">
        <w:rPr>
          <w:rFonts w:ascii="Times New Roman" w:hAnsi="Times New Roman" w:cs="Times New Roman"/>
          <w:sz w:val="24"/>
          <w:szCs w:val="24"/>
        </w:rPr>
        <w:t xml:space="preserve">the </w:t>
      </w:r>
      <w:r>
        <w:rPr>
          <w:rFonts w:ascii="Times New Roman" w:hAnsi="Times New Roman" w:cs="Times New Roman"/>
          <w:sz w:val="24"/>
          <w:szCs w:val="24"/>
        </w:rPr>
        <w:t>water companies do not connect them directly to the water supply</w:t>
      </w:r>
      <w:r w:rsidR="00D82ABA">
        <w:rPr>
          <w:rFonts w:ascii="Times New Roman" w:hAnsi="Times New Roman" w:cs="Times New Roman"/>
          <w:sz w:val="24"/>
          <w:szCs w:val="24"/>
        </w:rPr>
        <w:t>, installing instead a</w:t>
      </w:r>
      <w:r>
        <w:rPr>
          <w:rFonts w:ascii="Times New Roman" w:hAnsi="Times New Roman" w:cs="Times New Roman"/>
          <w:sz w:val="24"/>
          <w:szCs w:val="24"/>
        </w:rPr>
        <w:t xml:space="preserve"> “mother meter” outside an urban poor</w:t>
      </w:r>
      <w:r w:rsidR="00D82ABA">
        <w:rPr>
          <w:rFonts w:ascii="Times New Roman" w:hAnsi="Times New Roman" w:cs="Times New Roman"/>
          <w:sz w:val="24"/>
          <w:szCs w:val="24"/>
        </w:rPr>
        <w:t xml:space="preserve"> settlement.</w:t>
      </w:r>
    </w:p>
    <w:p w14:paraId="2B6FCC8F" w14:textId="2AFA9405" w:rsidR="00CB19DD" w:rsidRDefault="00CB19DD" w:rsidP="00CB19D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 major issue with Metro Manila’s water privatization is the failure of both Manila Water and Maynilad to build major waste water treatment plants as provided for in their contracts with the government. All the companies did was to provide trucks “to siphon off septic tanks of houses in Metro Manila” the unprocessed waste water products of which were simply dumped into Manila Bay thus contributing to the pollution and degradation of the bay’s waters. </w:t>
      </w:r>
    </w:p>
    <w:p w14:paraId="7B075F70" w14:textId="77777777" w:rsidR="00CB19DD" w:rsidRDefault="00CB19DD" w:rsidP="00CB19DD">
      <w:pPr>
        <w:spacing w:before="100" w:beforeAutospacing="1" w:after="100" w:afterAutospacing="1" w:line="240" w:lineRule="auto"/>
        <w:rPr>
          <w:rFonts w:ascii="Times New Roman" w:hAnsi="Times New Roman" w:cs="Times New Roman"/>
          <w:sz w:val="24"/>
          <w:szCs w:val="24"/>
        </w:rPr>
      </w:pPr>
      <w:r w:rsidRPr="00256D0A">
        <w:rPr>
          <w:rFonts w:ascii="Times New Roman" w:hAnsi="Times New Roman" w:cs="Times New Roman"/>
          <w:b/>
          <w:sz w:val="24"/>
          <w:szCs w:val="24"/>
        </w:rPr>
        <w:t>Absence of an efficient regulatory process.</w:t>
      </w:r>
      <w:r w:rsidRPr="00256D0A">
        <w:rPr>
          <w:rFonts w:ascii="Times New Roman" w:hAnsi="Times New Roman" w:cs="Times New Roman"/>
          <w:sz w:val="24"/>
          <w:szCs w:val="24"/>
        </w:rPr>
        <w:t xml:space="preserve">  </w:t>
      </w:r>
      <w:r>
        <w:rPr>
          <w:rFonts w:ascii="Times New Roman" w:hAnsi="Times New Roman" w:cs="Times New Roman"/>
          <w:sz w:val="24"/>
          <w:szCs w:val="24"/>
        </w:rPr>
        <w:t xml:space="preserve">Public apprehensions about privatization are often addressed by the establishment of a strong public regulatory process. </w:t>
      </w:r>
      <w:r w:rsidRPr="0087230D">
        <w:rPr>
          <w:rFonts w:ascii="Times New Roman" w:hAnsi="Times New Roman" w:cs="Times New Roman"/>
          <w:sz w:val="24"/>
          <w:szCs w:val="24"/>
        </w:rPr>
        <w:t xml:space="preserve">There </w:t>
      </w:r>
      <w:r>
        <w:rPr>
          <w:rFonts w:ascii="Times New Roman" w:hAnsi="Times New Roman" w:cs="Times New Roman"/>
          <w:sz w:val="24"/>
          <w:szCs w:val="24"/>
        </w:rPr>
        <w:t xml:space="preserve">are, however, inherent weaknesses </w:t>
      </w:r>
      <w:r w:rsidRPr="0087230D">
        <w:rPr>
          <w:rFonts w:ascii="Times New Roman" w:hAnsi="Times New Roman" w:cs="Times New Roman"/>
          <w:sz w:val="24"/>
          <w:szCs w:val="24"/>
        </w:rPr>
        <w:t>in the MWSS regulation</w:t>
      </w:r>
      <w:r>
        <w:rPr>
          <w:rFonts w:ascii="Times New Roman" w:hAnsi="Times New Roman" w:cs="Times New Roman"/>
          <w:sz w:val="24"/>
          <w:szCs w:val="24"/>
        </w:rPr>
        <w:t xml:space="preserve"> of the private water firms. The MWSS Regulatory Office (RO) </w:t>
      </w:r>
      <w:r w:rsidRPr="00C617E0">
        <w:rPr>
          <w:rFonts w:ascii="Times New Roman" w:hAnsi="Times New Roman" w:cs="Times New Roman"/>
          <w:sz w:val="24"/>
          <w:szCs w:val="24"/>
        </w:rPr>
        <w:t>is merely an appendage of the MWSS Board and was created by the Concession Agreement; its deci</w:t>
      </w:r>
      <w:r>
        <w:rPr>
          <w:rFonts w:ascii="Times New Roman" w:hAnsi="Times New Roman" w:cs="Times New Roman"/>
          <w:sz w:val="24"/>
          <w:szCs w:val="24"/>
        </w:rPr>
        <w:t>sio</w:t>
      </w:r>
      <w:r w:rsidRPr="00C617E0">
        <w:rPr>
          <w:rFonts w:ascii="Times New Roman" w:hAnsi="Times New Roman" w:cs="Times New Roman"/>
          <w:sz w:val="24"/>
          <w:szCs w:val="24"/>
        </w:rPr>
        <w:t xml:space="preserve">ns are only recommendatory, with the public MWSS Board having the final say. </w:t>
      </w:r>
    </w:p>
    <w:p w14:paraId="4D100AD1" w14:textId="55415488" w:rsidR="00CB19DD" w:rsidRDefault="00CB19DD" w:rsidP="00D82ABA">
      <w:pPr>
        <w:spacing w:before="100" w:beforeAutospacing="1" w:after="100" w:afterAutospacing="1" w:line="240" w:lineRule="auto"/>
        <w:rPr>
          <w:rFonts w:ascii="Times New Roman" w:hAnsi="Times New Roman" w:cs="Times New Roman"/>
          <w:sz w:val="24"/>
          <w:szCs w:val="24"/>
        </w:rPr>
      </w:pPr>
      <w:r w:rsidRPr="00C617E0">
        <w:rPr>
          <w:rFonts w:ascii="Times New Roman" w:hAnsi="Times New Roman" w:cs="Times New Roman"/>
          <w:sz w:val="24"/>
          <w:szCs w:val="24"/>
        </w:rPr>
        <w:t xml:space="preserve">In </w:t>
      </w:r>
      <w:r>
        <w:rPr>
          <w:rFonts w:ascii="Times New Roman" w:hAnsi="Times New Roman" w:cs="Times New Roman"/>
          <w:sz w:val="24"/>
          <w:szCs w:val="24"/>
        </w:rPr>
        <w:t xml:space="preserve">the haste to privatize water services in 1997, </w:t>
      </w:r>
      <w:r w:rsidRPr="00C617E0">
        <w:rPr>
          <w:rFonts w:ascii="Times New Roman" w:hAnsi="Times New Roman" w:cs="Times New Roman"/>
          <w:sz w:val="24"/>
          <w:szCs w:val="24"/>
        </w:rPr>
        <w:t>the creation of a stronger and more independent regulatory office was dispensed with. The RO could not even compel the private concessionaires to pay obligatory concession fees, as when Maynilad suspended its monthly payment</w:t>
      </w:r>
      <w:r>
        <w:rPr>
          <w:rFonts w:ascii="Times New Roman" w:hAnsi="Times New Roman" w:cs="Times New Roman"/>
          <w:sz w:val="24"/>
          <w:szCs w:val="24"/>
        </w:rPr>
        <w:t>s to MWSS starting March 2001.</w:t>
      </w:r>
      <w:r w:rsidR="00D82ABA">
        <w:rPr>
          <w:rFonts w:ascii="Times New Roman" w:hAnsi="Times New Roman" w:cs="Times New Roman"/>
          <w:sz w:val="24"/>
          <w:szCs w:val="24"/>
        </w:rPr>
        <w:t xml:space="preserve"> Furthermore, i</w:t>
      </w:r>
      <w:r>
        <w:rPr>
          <w:rFonts w:ascii="Times New Roman" w:hAnsi="Times New Roman" w:cs="Times New Roman"/>
          <w:sz w:val="24"/>
          <w:szCs w:val="24"/>
        </w:rPr>
        <w:t xml:space="preserve">n total disregard of the inappropriateness of the situation, the offices of Manila Water and Maynilad </w:t>
      </w:r>
      <w:proofErr w:type="gramStart"/>
      <w:r>
        <w:rPr>
          <w:rFonts w:ascii="Times New Roman" w:hAnsi="Times New Roman" w:cs="Times New Roman"/>
          <w:sz w:val="24"/>
          <w:szCs w:val="24"/>
        </w:rPr>
        <w:t>are located in</w:t>
      </w:r>
      <w:proofErr w:type="gramEnd"/>
      <w:r>
        <w:rPr>
          <w:rFonts w:ascii="Times New Roman" w:hAnsi="Times New Roman" w:cs="Times New Roman"/>
          <w:sz w:val="24"/>
          <w:szCs w:val="24"/>
        </w:rPr>
        <w:t xml:space="preserve"> the main MWSS office compound in Quezon City.  Lastly, the funds for the MWSS regulatory office also come from the fees charged by the two water companies.  </w:t>
      </w:r>
    </w:p>
    <w:p w14:paraId="7B7BD2C8" w14:textId="15F8972F" w:rsidR="00CB19DD" w:rsidRDefault="00CB19DD" w:rsidP="00CB19DD">
      <w:pPr>
        <w:pStyle w:val="NoSpacing"/>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Despite some high-profile cases of attempts by MWSS to regulate the two private water concessionaires, the perception persists that MWSS, in the final analysis, seems to be favoring the </w:t>
      </w:r>
      <w:r w:rsidR="00D82ABA">
        <w:rPr>
          <w:rFonts w:ascii="Times New Roman" w:hAnsi="Times New Roman" w:cs="Times New Roman"/>
          <w:sz w:val="24"/>
          <w:szCs w:val="24"/>
        </w:rPr>
        <w:t xml:space="preserve">water firms </w:t>
      </w:r>
      <w:r>
        <w:rPr>
          <w:rFonts w:ascii="Times New Roman" w:hAnsi="Times New Roman" w:cs="Times New Roman"/>
          <w:sz w:val="24"/>
          <w:szCs w:val="24"/>
        </w:rPr>
        <w:t xml:space="preserve">over the consumers. This is viewed as the regulatory capture of MWSS by both these two companies. </w:t>
      </w:r>
    </w:p>
    <w:p w14:paraId="33321445" w14:textId="77777777" w:rsidR="00D82ABA" w:rsidRPr="00D82ABA" w:rsidRDefault="00D82ABA" w:rsidP="00D82ABA">
      <w:pPr>
        <w:spacing w:before="100" w:beforeAutospacing="1" w:after="100" w:afterAutospacing="1" w:line="240" w:lineRule="auto"/>
        <w:rPr>
          <w:rFonts w:ascii="Times New Roman" w:hAnsi="Times New Roman" w:cs="Times New Roman"/>
          <w:b/>
          <w:sz w:val="24"/>
          <w:szCs w:val="24"/>
        </w:rPr>
      </w:pPr>
      <w:r w:rsidRPr="00D82ABA">
        <w:rPr>
          <w:rFonts w:ascii="Times New Roman" w:hAnsi="Times New Roman" w:cs="Times New Roman"/>
          <w:b/>
          <w:sz w:val="24"/>
          <w:szCs w:val="24"/>
        </w:rPr>
        <w:t>Alternatives to privatization</w:t>
      </w:r>
    </w:p>
    <w:p w14:paraId="050D1B40" w14:textId="5F812173" w:rsidR="001847DA" w:rsidRPr="009246BC" w:rsidRDefault="001847DA" w:rsidP="001847DA">
      <w:pPr>
        <w:spacing w:before="100" w:beforeAutospacing="1" w:after="100" w:afterAutospacing="1" w:line="240" w:lineRule="auto"/>
        <w:textAlignment w:val="baseline"/>
        <w:rPr>
          <w:rFonts w:ascii="Times New Roman" w:eastAsia="Times New Roman" w:hAnsi="Times New Roman" w:cs="Times New Roman"/>
          <w:spacing w:val="-2"/>
          <w:sz w:val="24"/>
          <w:szCs w:val="24"/>
        </w:rPr>
      </w:pPr>
      <w:r w:rsidRPr="009246BC">
        <w:rPr>
          <w:rFonts w:ascii="Times New Roman" w:eastAsia="Times New Roman" w:hAnsi="Times New Roman" w:cs="Times New Roman"/>
          <w:spacing w:val="-2"/>
          <w:sz w:val="24"/>
          <w:szCs w:val="24"/>
        </w:rPr>
        <w:t xml:space="preserve">Given the above, it is time to rethink the privatization policy and give back to the public sector the ownership and control of public services, particularly the provision of water services. This is premised on public management and democratic control that is transparent, accountable and participatory. The key drivers are vibrant citizens’ movements that </w:t>
      </w:r>
      <w:proofErr w:type="gramStart"/>
      <w:r w:rsidRPr="009246BC">
        <w:rPr>
          <w:rFonts w:ascii="Times New Roman" w:eastAsia="Times New Roman" w:hAnsi="Times New Roman" w:cs="Times New Roman"/>
          <w:spacing w:val="-2"/>
          <w:sz w:val="24"/>
          <w:szCs w:val="24"/>
        </w:rPr>
        <w:t>have to</w:t>
      </w:r>
      <w:proofErr w:type="gramEnd"/>
      <w:r w:rsidRPr="009246BC">
        <w:rPr>
          <w:rFonts w:ascii="Times New Roman" w:eastAsia="Times New Roman" w:hAnsi="Times New Roman" w:cs="Times New Roman"/>
          <w:spacing w:val="-2"/>
          <w:sz w:val="24"/>
          <w:szCs w:val="24"/>
        </w:rPr>
        <w:t xml:space="preserve"> work hand-in-hand with water service workers and local governments to reclaim ownership of essential public services.</w:t>
      </w:r>
    </w:p>
    <w:p w14:paraId="21A93A8B" w14:textId="6AB27CE2" w:rsidR="001847DA" w:rsidRDefault="001847DA" w:rsidP="001847DA">
      <w:pPr>
        <w:spacing w:before="100" w:beforeAutospacing="1" w:after="100" w:afterAutospacing="1" w:line="240" w:lineRule="auto"/>
        <w:rPr>
          <w:rFonts w:ascii="Times New Roman" w:hAnsi="Times New Roman" w:cs="Times New Roman"/>
          <w:sz w:val="24"/>
          <w:szCs w:val="24"/>
        </w:rPr>
      </w:pPr>
      <w:bookmarkStart w:id="0" w:name="_Hlk533881892"/>
      <w:r>
        <w:rPr>
          <w:rFonts w:ascii="Times New Roman" w:hAnsi="Times New Roman" w:cs="Times New Roman"/>
          <w:sz w:val="24"/>
          <w:szCs w:val="24"/>
        </w:rPr>
        <w:t xml:space="preserve">The Philippine case mirrors the experiences of other countries. This has led to initiatives by citizens’ movements and local governments to retake ownership and control of water services </w:t>
      </w:r>
      <w:r>
        <w:rPr>
          <w:rFonts w:ascii="Times New Roman" w:hAnsi="Times New Roman" w:cs="Times New Roman"/>
          <w:sz w:val="24"/>
          <w:szCs w:val="24"/>
        </w:rPr>
        <w:lastRenderedPageBreak/>
        <w:t xml:space="preserve">under the principle that access to water is a human right rather than a market transaction driven by the corporate profit motive. </w:t>
      </w:r>
    </w:p>
    <w:bookmarkEnd w:id="0"/>
    <w:p w14:paraId="7437A5A8" w14:textId="77777777" w:rsidR="001847DA" w:rsidRDefault="001847DA" w:rsidP="001847D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In fact, public delivery of water services remains a viable and sustainable form of public service. </w:t>
      </w:r>
      <w:proofErr w:type="spellStart"/>
      <w:r>
        <w:rPr>
          <w:rFonts w:ascii="Times New Roman" w:hAnsi="Times New Roman" w:cs="Times New Roman"/>
          <w:sz w:val="24"/>
          <w:szCs w:val="24"/>
        </w:rPr>
        <w:t>Kishimoto</w:t>
      </w:r>
      <w:proofErr w:type="spellEnd"/>
      <w:r>
        <w:rPr>
          <w:rFonts w:ascii="Times New Roman" w:hAnsi="Times New Roman" w:cs="Times New Roman"/>
          <w:sz w:val="24"/>
          <w:szCs w:val="24"/>
        </w:rPr>
        <w:t xml:space="preserve">, </w:t>
      </w:r>
      <w:proofErr w:type="spellStart"/>
      <w:r w:rsidRPr="005D5452">
        <w:rPr>
          <w:rFonts w:ascii="Times New Roman" w:hAnsi="Times New Roman" w:cs="Times New Roman"/>
          <w:sz w:val="24"/>
          <w:szCs w:val="24"/>
        </w:rPr>
        <w:t>Petitjean</w:t>
      </w:r>
      <w:proofErr w:type="spellEnd"/>
      <w:r w:rsidRPr="005D5452">
        <w:rPr>
          <w:rFonts w:ascii="Times New Roman" w:hAnsi="Times New Roman" w:cs="Times New Roman"/>
          <w:sz w:val="24"/>
          <w:szCs w:val="24"/>
        </w:rPr>
        <w:t xml:space="preserve"> and </w:t>
      </w:r>
      <w:proofErr w:type="spellStart"/>
      <w:r w:rsidRPr="005D5452">
        <w:rPr>
          <w:rFonts w:ascii="Times New Roman" w:hAnsi="Times New Roman" w:cs="Times New Roman"/>
          <w:sz w:val="24"/>
          <w:szCs w:val="24"/>
        </w:rPr>
        <w:t>Steinfort</w:t>
      </w:r>
      <w:proofErr w:type="spellEnd"/>
      <w:r>
        <w:rPr>
          <w:rFonts w:ascii="Times New Roman" w:hAnsi="Times New Roman" w:cs="Times New Roman"/>
          <w:sz w:val="24"/>
          <w:szCs w:val="24"/>
        </w:rPr>
        <w:t xml:space="preserve"> (2017) reported successful </w:t>
      </w:r>
      <w:proofErr w:type="spellStart"/>
      <w:r>
        <w:rPr>
          <w:rFonts w:ascii="Times New Roman" w:hAnsi="Times New Roman" w:cs="Times New Roman"/>
          <w:sz w:val="24"/>
          <w:szCs w:val="24"/>
        </w:rPr>
        <w:t>deprivatization</w:t>
      </w:r>
      <w:proofErr w:type="spellEnd"/>
      <w:r>
        <w:rPr>
          <w:rFonts w:ascii="Times New Roman" w:hAnsi="Times New Roman" w:cs="Times New Roman"/>
          <w:sz w:val="24"/>
          <w:szCs w:val="24"/>
        </w:rPr>
        <w:t xml:space="preserve"> processes in 45 countries. </w:t>
      </w:r>
      <w:proofErr w:type="spellStart"/>
      <w:r>
        <w:rPr>
          <w:rFonts w:ascii="Times New Roman" w:hAnsi="Times New Roman" w:cs="Times New Roman"/>
          <w:sz w:val="24"/>
          <w:szCs w:val="24"/>
        </w:rPr>
        <w:t>Dargantes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Batistel</w:t>
      </w:r>
      <w:proofErr w:type="spellEnd"/>
      <w:r>
        <w:rPr>
          <w:rFonts w:ascii="Times New Roman" w:hAnsi="Times New Roman" w:cs="Times New Roman"/>
          <w:sz w:val="24"/>
          <w:szCs w:val="24"/>
        </w:rPr>
        <w:t xml:space="preserve"> and Manahan (2012) surveyed public sector water service delivery in Southeast Asia, South Asia, East Asia, and Central Asia covering 646 listed water utilities servicing 10 million people. </w:t>
      </w:r>
      <w:proofErr w:type="spellStart"/>
      <w:r w:rsidRPr="00744923">
        <w:rPr>
          <w:rFonts w:ascii="Times New Roman" w:hAnsi="Times New Roman" w:cs="Times New Roman"/>
          <w:sz w:val="24"/>
          <w:szCs w:val="24"/>
        </w:rPr>
        <w:t>Balanya</w:t>
      </w:r>
      <w:proofErr w:type="spellEnd"/>
      <w:r w:rsidRPr="00744923">
        <w:rPr>
          <w:rFonts w:ascii="Times New Roman" w:hAnsi="Times New Roman" w:cs="Times New Roman"/>
          <w:sz w:val="24"/>
          <w:szCs w:val="24"/>
        </w:rPr>
        <w:t xml:space="preserve">, Brennan, </w:t>
      </w:r>
      <w:proofErr w:type="spellStart"/>
      <w:r w:rsidRPr="00744923">
        <w:rPr>
          <w:rFonts w:ascii="Times New Roman" w:hAnsi="Times New Roman" w:cs="Times New Roman"/>
          <w:sz w:val="24"/>
          <w:szCs w:val="24"/>
        </w:rPr>
        <w:t>Koedeman</w:t>
      </w:r>
      <w:proofErr w:type="spellEnd"/>
      <w:r w:rsidRPr="00744923">
        <w:rPr>
          <w:rFonts w:ascii="Times New Roman" w:hAnsi="Times New Roman" w:cs="Times New Roman"/>
          <w:sz w:val="24"/>
          <w:szCs w:val="24"/>
        </w:rPr>
        <w:t>, et al</w:t>
      </w:r>
      <w:r>
        <w:rPr>
          <w:rFonts w:ascii="Times New Roman" w:hAnsi="Times New Roman" w:cs="Times New Roman"/>
        </w:rPr>
        <w:t xml:space="preserve"> </w:t>
      </w:r>
      <w:r>
        <w:rPr>
          <w:rFonts w:ascii="Times New Roman" w:hAnsi="Times New Roman" w:cs="Times New Roman"/>
          <w:sz w:val="24"/>
          <w:szCs w:val="24"/>
        </w:rPr>
        <w:t xml:space="preserve">(2005) documented robust cases of people-centered participatory public models of water services in Latin America, Europe, Asia, Africa, and the U.S. The following alternatives to water privatization thus arise: </w:t>
      </w:r>
    </w:p>
    <w:p w14:paraId="15DB22F5" w14:textId="77777777" w:rsidR="001847DA" w:rsidRDefault="001847DA" w:rsidP="001847DA">
      <w:pPr>
        <w:tabs>
          <w:tab w:val="left" w:pos="421"/>
        </w:tabs>
        <w:spacing w:before="100" w:beforeAutospacing="1" w:after="100" w:afterAutospacing="1" w:line="240" w:lineRule="auto"/>
        <w:rPr>
          <w:rFonts w:ascii="Times New Roman" w:eastAsia="Times New Roman" w:hAnsi="Times New Roman" w:cs="Times New Roman"/>
          <w:sz w:val="24"/>
          <w:szCs w:val="24"/>
        </w:rPr>
      </w:pPr>
      <w:proofErr w:type="spellStart"/>
      <w:r w:rsidRPr="007B371B">
        <w:rPr>
          <w:rFonts w:ascii="Times New Roman" w:hAnsi="Times New Roman" w:cs="Times New Roman"/>
          <w:b/>
          <w:sz w:val="24"/>
          <w:szCs w:val="24"/>
        </w:rPr>
        <w:t>Deprivatization</w:t>
      </w:r>
      <w:proofErr w:type="spellEnd"/>
      <w:r w:rsidRPr="007B371B">
        <w:rPr>
          <w:rFonts w:ascii="Times New Roman" w:hAnsi="Times New Roman" w:cs="Times New Roman"/>
          <w:b/>
          <w:sz w:val="24"/>
          <w:szCs w:val="24"/>
        </w:rPr>
        <w:t xml:space="preserve"> and/or </w:t>
      </w:r>
      <w:proofErr w:type="spellStart"/>
      <w:r w:rsidRPr="007B371B">
        <w:rPr>
          <w:rFonts w:ascii="Times New Roman" w:hAnsi="Times New Roman" w:cs="Times New Roman"/>
          <w:b/>
          <w:sz w:val="24"/>
          <w:szCs w:val="24"/>
        </w:rPr>
        <w:t>remunicipalization</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A popular alternative is de-privatization and/or </w:t>
      </w:r>
      <w:proofErr w:type="spellStart"/>
      <w:r>
        <w:rPr>
          <w:rFonts w:ascii="Times New Roman" w:hAnsi="Times New Roman" w:cs="Times New Roman"/>
          <w:sz w:val="24"/>
          <w:szCs w:val="24"/>
        </w:rPr>
        <w:t>remunicipalization</w:t>
      </w:r>
      <w:proofErr w:type="spellEnd"/>
      <w:r>
        <w:rPr>
          <w:rFonts w:ascii="Times New Roman" w:hAnsi="Times New Roman" w:cs="Times New Roman"/>
          <w:sz w:val="24"/>
          <w:szCs w:val="24"/>
        </w:rPr>
        <w:t xml:space="preserve">, i.e., returning public services to government. This involves public ownership, public management and democratic control that is transparent and accountable. There have been </w:t>
      </w:r>
      <w:r>
        <w:rPr>
          <w:rFonts w:ascii="Times New Roman" w:eastAsia="Times New Roman" w:hAnsi="Times New Roman" w:cs="Times New Roman"/>
          <w:sz w:val="24"/>
          <w:szCs w:val="24"/>
        </w:rPr>
        <w:t xml:space="preserve">835 successful </w:t>
      </w:r>
      <w:proofErr w:type="spellStart"/>
      <w:r>
        <w:rPr>
          <w:rFonts w:ascii="Times New Roman" w:eastAsia="Times New Roman" w:hAnsi="Times New Roman" w:cs="Times New Roman"/>
          <w:sz w:val="24"/>
          <w:szCs w:val="24"/>
        </w:rPr>
        <w:t>remunicipalization</w:t>
      </w:r>
      <w:proofErr w:type="spellEnd"/>
      <w:r>
        <w:rPr>
          <w:rFonts w:ascii="Times New Roman" w:eastAsia="Times New Roman" w:hAnsi="Times New Roman" w:cs="Times New Roman"/>
          <w:sz w:val="24"/>
          <w:szCs w:val="24"/>
        </w:rPr>
        <w:t xml:space="preserve"> cases (and counting) in 45 countries of which 267 were in the water sector in 37 countries that benefit over 100 million people. </w:t>
      </w:r>
    </w:p>
    <w:p w14:paraId="12D8CD79" w14:textId="77777777" w:rsidR="001847DA" w:rsidRPr="007B371B" w:rsidRDefault="001847DA" w:rsidP="001847DA">
      <w:pPr>
        <w:spacing w:before="100" w:beforeAutospacing="1" w:after="100" w:afterAutospacing="1" w:line="240" w:lineRule="auto"/>
        <w:rPr>
          <w:rFonts w:ascii="Times New Roman" w:hAnsi="Times New Roman" w:cs="Times New Roman"/>
          <w:b/>
          <w:sz w:val="24"/>
          <w:szCs w:val="24"/>
        </w:rPr>
      </w:pPr>
      <w:r w:rsidRPr="007B371B">
        <w:rPr>
          <w:rFonts w:ascii="Times New Roman" w:hAnsi="Times New Roman" w:cs="Times New Roman"/>
          <w:b/>
          <w:sz w:val="24"/>
          <w:szCs w:val="24"/>
        </w:rPr>
        <w:t>Public/non-profit partnerships (</w:t>
      </w:r>
      <w:proofErr w:type="spellStart"/>
      <w:r w:rsidRPr="007B371B">
        <w:rPr>
          <w:rFonts w:ascii="Times New Roman" w:hAnsi="Times New Roman" w:cs="Times New Roman"/>
          <w:b/>
          <w:sz w:val="24"/>
          <w:szCs w:val="24"/>
        </w:rPr>
        <w:t>PuNPP</w:t>
      </w:r>
      <w:proofErr w:type="spellEnd"/>
      <w:r w:rsidRPr="007B371B">
        <w:rPr>
          <w:rFonts w:ascii="Times New Roman" w:hAnsi="Times New Roman" w:cs="Times New Roman"/>
          <w:b/>
          <w:sz w:val="24"/>
          <w:szCs w:val="24"/>
        </w:rPr>
        <w:t xml:space="preserve">). </w:t>
      </w:r>
      <w:r>
        <w:rPr>
          <w:rFonts w:ascii="Times New Roman" w:hAnsi="Times New Roman" w:cs="Times New Roman"/>
          <w:sz w:val="24"/>
          <w:szCs w:val="24"/>
        </w:rPr>
        <w:t xml:space="preserve">In </w:t>
      </w:r>
      <w:proofErr w:type="spellStart"/>
      <w:r w:rsidRPr="007B371B">
        <w:rPr>
          <w:rFonts w:ascii="Times New Roman" w:hAnsi="Times New Roman" w:cs="Times New Roman"/>
          <w:sz w:val="24"/>
          <w:szCs w:val="24"/>
        </w:rPr>
        <w:t>PuNPPs</w:t>
      </w:r>
      <w:proofErr w:type="spellEnd"/>
      <w:r w:rsidRPr="007B371B">
        <w:rPr>
          <w:rFonts w:ascii="Times New Roman" w:hAnsi="Times New Roman" w:cs="Times New Roman"/>
          <w:sz w:val="24"/>
          <w:szCs w:val="24"/>
        </w:rPr>
        <w:t xml:space="preserve"> </w:t>
      </w:r>
      <w:r>
        <w:rPr>
          <w:rFonts w:ascii="Times New Roman" w:hAnsi="Times New Roman" w:cs="Times New Roman"/>
          <w:sz w:val="24"/>
          <w:szCs w:val="24"/>
        </w:rPr>
        <w:t>“</w:t>
      </w:r>
      <w:r w:rsidRPr="007B371B">
        <w:rPr>
          <w:rFonts w:ascii="Times New Roman" w:hAnsi="Times New Roman" w:cs="Times New Roman"/>
          <w:sz w:val="24"/>
          <w:szCs w:val="24"/>
        </w:rPr>
        <w:t>one or more public sector agency works with one or more civil society or community-based organization</w:t>
      </w:r>
      <w:r>
        <w:rPr>
          <w:rFonts w:ascii="Times New Roman" w:hAnsi="Times New Roman" w:cs="Times New Roman"/>
          <w:sz w:val="24"/>
          <w:szCs w:val="24"/>
        </w:rPr>
        <w:t xml:space="preserve"> </w:t>
      </w:r>
      <w:r w:rsidRPr="007B371B">
        <w:rPr>
          <w:rFonts w:ascii="Times New Roman" w:hAnsi="Times New Roman" w:cs="Times New Roman"/>
          <w:sz w:val="24"/>
          <w:szCs w:val="24"/>
        </w:rPr>
        <w:t xml:space="preserve">to deliver water services.” The </w:t>
      </w:r>
      <w:r>
        <w:rPr>
          <w:rFonts w:ascii="Times New Roman" w:hAnsi="Times New Roman" w:cs="Times New Roman"/>
          <w:sz w:val="24"/>
          <w:szCs w:val="24"/>
        </w:rPr>
        <w:t xml:space="preserve">joint management </w:t>
      </w:r>
      <w:r w:rsidRPr="007B371B">
        <w:rPr>
          <w:rFonts w:ascii="Times New Roman" w:hAnsi="Times New Roman" w:cs="Times New Roman"/>
          <w:sz w:val="24"/>
          <w:szCs w:val="24"/>
        </w:rPr>
        <w:t xml:space="preserve">between local communities and the water utility is “based on equity, resource management, reduction of water consumption, reliability, and reduction in operating and maintenance costs.” </w:t>
      </w:r>
    </w:p>
    <w:p w14:paraId="224F64D7" w14:textId="77777777" w:rsidR="001847DA" w:rsidRPr="007B371B" w:rsidRDefault="001847DA" w:rsidP="001847DA">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Public-Public partnerships (</w:t>
      </w:r>
      <w:proofErr w:type="spellStart"/>
      <w:r>
        <w:rPr>
          <w:rFonts w:ascii="Times New Roman" w:hAnsi="Times New Roman" w:cs="Times New Roman"/>
          <w:b/>
          <w:sz w:val="24"/>
          <w:szCs w:val="24"/>
        </w:rPr>
        <w:t>PuP</w:t>
      </w:r>
      <w:proofErr w:type="spellEnd"/>
      <w:r>
        <w:rPr>
          <w:rFonts w:ascii="Times New Roman" w:hAnsi="Times New Roman" w:cs="Times New Roman"/>
          <w:b/>
          <w:sz w:val="24"/>
          <w:szCs w:val="24"/>
        </w:rPr>
        <w:t xml:space="preserve">). </w:t>
      </w:r>
      <w:r w:rsidRPr="00EE2435">
        <w:rPr>
          <w:rFonts w:ascii="Times New Roman" w:hAnsi="Times New Roman" w:cs="Times New Roman"/>
          <w:sz w:val="24"/>
          <w:szCs w:val="24"/>
        </w:rPr>
        <w:t>This involves collaboration among public sector agencies in</w:t>
      </w:r>
      <w:r>
        <w:rPr>
          <w:rFonts w:ascii="Times New Roman" w:hAnsi="Times New Roman" w:cs="Times New Roman"/>
          <w:sz w:val="24"/>
          <w:szCs w:val="24"/>
        </w:rPr>
        <w:t xml:space="preserve"> collectively developing performance benchmarks, implementing tertiary level treatment of wastewater and reducing demand for piped water, use of excess water, and access to other water sources such as natural springs. </w:t>
      </w:r>
    </w:p>
    <w:p w14:paraId="5ADC4354" w14:textId="77777777" w:rsidR="001847DA" w:rsidRPr="007B371B" w:rsidRDefault="001847DA" w:rsidP="001847DA">
      <w:pPr>
        <w:spacing w:before="100" w:beforeAutospacing="1" w:after="100" w:afterAutospacing="1" w:line="240" w:lineRule="auto"/>
        <w:rPr>
          <w:rFonts w:ascii="Times New Roman" w:hAnsi="Times New Roman" w:cs="Times New Roman"/>
          <w:b/>
          <w:sz w:val="24"/>
          <w:szCs w:val="24"/>
        </w:rPr>
      </w:pPr>
      <w:r w:rsidRPr="007B371B">
        <w:rPr>
          <w:rFonts w:ascii="Times New Roman" w:hAnsi="Times New Roman" w:cs="Times New Roman"/>
          <w:b/>
          <w:sz w:val="24"/>
          <w:szCs w:val="24"/>
        </w:rPr>
        <w:t>Single non-profit agencies (</w:t>
      </w:r>
      <w:proofErr w:type="spellStart"/>
      <w:r w:rsidRPr="007B371B">
        <w:rPr>
          <w:rFonts w:ascii="Times New Roman" w:hAnsi="Times New Roman" w:cs="Times New Roman"/>
          <w:b/>
          <w:sz w:val="24"/>
          <w:szCs w:val="24"/>
        </w:rPr>
        <w:t>SiNPs</w:t>
      </w:r>
      <w:proofErr w:type="spellEnd"/>
      <w:r w:rsidRPr="007B371B">
        <w:rPr>
          <w:rFonts w:ascii="Times New Roman" w:hAnsi="Times New Roman" w:cs="Times New Roman"/>
          <w:b/>
          <w:sz w:val="24"/>
          <w:szCs w:val="24"/>
        </w:rPr>
        <w:t>)</w:t>
      </w:r>
      <w:r>
        <w:rPr>
          <w:rFonts w:ascii="Times New Roman" w:hAnsi="Times New Roman" w:cs="Times New Roman"/>
          <w:b/>
          <w:sz w:val="24"/>
          <w:szCs w:val="24"/>
        </w:rPr>
        <w:t xml:space="preserve">. </w:t>
      </w:r>
      <w:r w:rsidRPr="00406423">
        <w:rPr>
          <w:rFonts w:ascii="Times New Roman" w:hAnsi="Times New Roman" w:cs="Times New Roman"/>
          <w:sz w:val="24"/>
          <w:szCs w:val="24"/>
        </w:rPr>
        <w:t xml:space="preserve">Some NGOs, </w:t>
      </w:r>
      <w:r>
        <w:rPr>
          <w:rFonts w:ascii="Times New Roman" w:hAnsi="Times New Roman" w:cs="Times New Roman"/>
          <w:sz w:val="24"/>
          <w:szCs w:val="24"/>
        </w:rPr>
        <w:t xml:space="preserve">acting as </w:t>
      </w:r>
      <w:proofErr w:type="spellStart"/>
      <w:r>
        <w:rPr>
          <w:rFonts w:ascii="Times New Roman" w:hAnsi="Times New Roman" w:cs="Times New Roman"/>
          <w:sz w:val="24"/>
          <w:szCs w:val="24"/>
        </w:rPr>
        <w:t>SiNPs</w:t>
      </w:r>
      <w:proofErr w:type="spellEnd"/>
      <w:r>
        <w:rPr>
          <w:rFonts w:ascii="Times New Roman" w:hAnsi="Times New Roman" w:cs="Times New Roman"/>
          <w:sz w:val="24"/>
          <w:szCs w:val="24"/>
        </w:rPr>
        <w:t xml:space="preserve">, “develop non-commercialized water systems” by establishing water harvesting structures and check dams using an integrated water resources management approach, water system improvement, and securing dependable water supply from third-party bulk providers. </w:t>
      </w:r>
    </w:p>
    <w:p w14:paraId="29FF1058" w14:textId="77777777" w:rsidR="00D82ABA" w:rsidRPr="00D82ABA" w:rsidRDefault="00D82ABA" w:rsidP="001847DA">
      <w:pPr>
        <w:spacing w:before="100" w:beforeAutospacing="1" w:after="100" w:afterAutospacing="1" w:line="240" w:lineRule="auto"/>
        <w:rPr>
          <w:rFonts w:ascii="Times New Roman" w:hAnsi="Times New Roman" w:cs="Times New Roman"/>
          <w:b/>
          <w:sz w:val="24"/>
          <w:szCs w:val="24"/>
        </w:rPr>
      </w:pPr>
      <w:r w:rsidRPr="00D82ABA">
        <w:rPr>
          <w:rFonts w:ascii="Times New Roman" w:hAnsi="Times New Roman" w:cs="Times New Roman"/>
          <w:b/>
          <w:sz w:val="24"/>
          <w:szCs w:val="24"/>
        </w:rPr>
        <w:t>Conclusion</w:t>
      </w:r>
    </w:p>
    <w:p w14:paraId="4F0FC255" w14:textId="1A181C36" w:rsidR="001847DA" w:rsidRDefault="001847DA" w:rsidP="001847D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Water services </w:t>
      </w:r>
      <w:r w:rsidRPr="002C0CDA">
        <w:rPr>
          <w:rFonts w:ascii="Times New Roman" w:hAnsi="Times New Roman" w:cs="Times New Roman"/>
          <w:sz w:val="24"/>
          <w:szCs w:val="24"/>
        </w:rPr>
        <w:t xml:space="preserve">is a public trust to be </w:t>
      </w:r>
      <w:r>
        <w:rPr>
          <w:rFonts w:ascii="Times New Roman" w:hAnsi="Times New Roman" w:cs="Times New Roman"/>
          <w:sz w:val="24"/>
          <w:szCs w:val="24"/>
        </w:rPr>
        <w:t>safe</w:t>
      </w:r>
      <w:r w:rsidRPr="002C0CDA">
        <w:rPr>
          <w:rFonts w:ascii="Times New Roman" w:hAnsi="Times New Roman" w:cs="Times New Roman"/>
          <w:sz w:val="24"/>
          <w:szCs w:val="24"/>
        </w:rPr>
        <w:t xml:space="preserve">guarded </w:t>
      </w:r>
      <w:r>
        <w:rPr>
          <w:rFonts w:ascii="Times New Roman" w:hAnsi="Times New Roman" w:cs="Times New Roman"/>
          <w:sz w:val="24"/>
          <w:szCs w:val="24"/>
        </w:rPr>
        <w:t xml:space="preserve">by responsible </w:t>
      </w:r>
      <w:r w:rsidRPr="002C0CDA">
        <w:rPr>
          <w:rFonts w:ascii="Times New Roman" w:hAnsi="Times New Roman" w:cs="Times New Roman"/>
          <w:sz w:val="24"/>
          <w:szCs w:val="24"/>
        </w:rPr>
        <w:t>government</w:t>
      </w:r>
      <w:r>
        <w:rPr>
          <w:rFonts w:ascii="Times New Roman" w:hAnsi="Times New Roman" w:cs="Times New Roman"/>
          <w:sz w:val="24"/>
          <w:szCs w:val="24"/>
        </w:rPr>
        <w:t xml:space="preserve"> bodies in close cooperation with citizens’ movements and communities and guided by the values of participation, empowerment, equity, accountability, quality, safety, efficiency, transparency, and solidarity. </w:t>
      </w:r>
    </w:p>
    <w:p w14:paraId="2A9F2866" w14:textId="17DA7974" w:rsidR="001847DA" w:rsidRDefault="001847DA" w:rsidP="001847D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Water is a fundamental right that should be accessible to all, especially those who can least afford it. This has not been the case in many countries as seen in the failures and inadequacies of water privatization - the dominance of the corporate profit motive, the sacrifice of </w:t>
      </w:r>
      <w:r w:rsidR="00D75071">
        <w:rPr>
          <w:rFonts w:ascii="Times New Roman" w:hAnsi="Times New Roman" w:cs="Times New Roman"/>
          <w:sz w:val="24"/>
          <w:szCs w:val="24"/>
        </w:rPr>
        <w:t>long-term</w:t>
      </w:r>
      <w:r>
        <w:rPr>
          <w:rFonts w:ascii="Times New Roman" w:hAnsi="Times New Roman" w:cs="Times New Roman"/>
          <w:sz w:val="24"/>
          <w:szCs w:val="24"/>
        </w:rPr>
        <w:t xml:space="preserve"> sustainability in favor of short-term rewards, and the abdication by governments of their regulatory functions. </w:t>
      </w:r>
    </w:p>
    <w:p w14:paraId="36DD8BA6" w14:textId="3B955C54" w:rsidR="001847DA" w:rsidRPr="00225234" w:rsidRDefault="001847DA" w:rsidP="001847DA">
      <w:pPr>
        <w:tabs>
          <w:tab w:val="left" w:pos="360"/>
        </w:tabs>
        <w:spacing w:before="100" w:beforeAutospacing="1" w:after="100" w:afterAutospacing="1" w:line="240" w:lineRule="auto"/>
        <w:jc w:val="both"/>
        <w:rPr>
          <w:rFonts w:ascii="Times New Roman" w:hAnsi="Times New Roman" w:cs="Times New Roman"/>
          <w:i/>
          <w:sz w:val="24"/>
          <w:szCs w:val="24"/>
        </w:rPr>
      </w:pPr>
      <w:r w:rsidRPr="00225234">
        <w:rPr>
          <w:rFonts w:ascii="Times New Roman" w:hAnsi="Times New Roman" w:cs="Times New Roman"/>
          <w:i/>
          <w:sz w:val="24"/>
          <w:szCs w:val="24"/>
        </w:rPr>
        <w:lastRenderedPageBreak/>
        <w:t xml:space="preserve">Eduardo C. Tadem, Ph.D. is </w:t>
      </w:r>
      <w:proofErr w:type="spellStart"/>
      <w:r w:rsidRPr="00225234">
        <w:rPr>
          <w:rFonts w:ascii="Times New Roman" w:hAnsi="Times New Roman" w:cs="Times New Roman"/>
          <w:i/>
          <w:sz w:val="24"/>
          <w:szCs w:val="24"/>
        </w:rPr>
        <w:t>Convenor</w:t>
      </w:r>
      <w:proofErr w:type="spellEnd"/>
      <w:r w:rsidRPr="00225234">
        <w:rPr>
          <w:rFonts w:ascii="Times New Roman" w:hAnsi="Times New Roman" w:cs="Times New Roman"/>
          <w:i/>
          <w:sz w:val="24"/>
          <w:szCs w:val="24"/>
        </w:rPr>
        <w:t>, Program on Alternative Development, University of the Philippines Center for Integrative and Development Studies (UP</w:t>
      </w:r>
      <w:r>
        <w:rPr>
          <w:rFonts w:ascii="Times New Roman" w:hAnsi="Times New Roman" w:cs="Times New Roman"/>
          <w:i/>
          <w:sz w:val="24"/>
          <w:szCs w:val="24"/>
        </w:rPr>
        <w:t xml:space="preserve"> </w:t>
      </w:r>
      <w:r w:rsidRPr="00225234">
        <w:rPr>
          <w:rFonts w:ascii="Times New Roman" w:hAnsi="Times New Roman" w:cs="Times New Roman"/>
          <w:i/>
          <w:sz w:val="24"/>
          <w:szCs w:val="24"/>
        </w:rPr>
        <w:t>CIDS)</w:t>
      </w:r>
      <w:r>
        <w:rPr>
          <w:rFonts w:ascii="Times New Roman" w:hAnsi="Times New Roman" w:cs="Times New Roman"/>
          <w:i/>
          <w:sz w:val="24"/>
          <w:szCs w:val="24"/>
        </w:rPr>
        <w:t xml:space="preserve">. </w:t>
      </w:r>
      <w:r w:rsidRPr="00225234">
        <w:rPr>
          <w:rFonts w:ascii="Times New Roman" w:hAnsi="Times New Roman" w:cs="Times New Roman"/>
          <w:i/>
          <w:sz w:val="24"/>
          <w:szCs w:val="24"/>
        </w:rPr>
        <w:t>Teresa S. Encarnacion Tadem, Ph.D. is Professor of Political Science,</w:t>
      </w:r>
      <w:r>
        <w:rPr>
          <w:rFonts w:ascii="Times New Roman" w:hAnsi="Times New Roman" w:cs="Times New Roman"/>
          <w:i/>
          <w:sz w:val="24"/>
          <w:szCs w:val="24"/>
        </w:rPr>
        <w:t xml:space="preserve"> UP </w:t>
      </w:r>
      <w:r w:rsidRPr="00225234">
        <w:rPr>
          <w:rFonts w:ascii="Times New Roman" w:hAnsi="Times New Roman" w:cs="Times New Roman"/>
          <w:i/>
          <w:sz w:val="24"/>
          <w:szCs w:val="24"/>
        </w:rPr>
        <w:t xml:space="preserve">Diliman and Executive Director, </w:t>
      </w:r>
      <w:r>
        <w:rPr>
          <w:rFonts w:ascii="Times New Roman" w:hAnsi="Times New Roman" w:cs="Times New Roman"/>
          <w:i/>
          <w:sz w:val="24"/>
          <w:szCs w:val="24"/>
        </w:rPr>
        <w:t>UP CIDS</w:t>
      </w:r>
      <w:r w:rsidRPr="00225234">
        <w:rPr>
          <w:rFonts w:ascii="Times New Roman" w:hAnsi="Times New Roman" w:cs="Times New Roman"/>
          <w:i/>
          <w:sz w:val="24"/>
          <w:szCs w:val="24"/>
        </w:rPr>
        <w:t xml:space="preserve">.  </w:t>
      </w:r>
      <w:r>
        <w:rPr>
          <w:rFonts w:ascii="Times New Roman" w:hAnsi="Times New Roman" w:cs="Times New Roman"/>
          <w:i/>
          <w:sz w:val="24"/>
          <w:szCs w:val="24"/>
        </w:rPr>
        <w:t xml:space="preserve">This </w:t>
      </w:r>
      <w:r w:rsidR="00C50B90">
        <w:rPr>
          <w:rFonts w:ascii="Times New Roman" w:hAnsi="Times New Roman" w:cs="Times New Roman"/>
          <w:i/>
          <w:sz w:val="24"/>
          <w:szCs w:val="24"/>
        </w:rPr>
        <w:t xml:space="preserve">article </w:t>
      </w:r>
      <w:r w:rsidRPr="00225234">
        <w:rPr>
          <w:rFonts w:ascii="Times New Roman" w:hAnsi="Times New Roman" w:cs="Times New Roman"/>
          <w:i/>
          <w:sz w:val="24"/>
          <w:szCs w:val="24"/>
        </w:rPr>
        <w:t xml:space="preserve">is </w:t>
      </w:r>
      <w:r>
        <w:rPr>
          <w:rFonts w:ascii="Times New Roman" w:hAnsi="Times New Roman" w:cs="Times New Roman"/>
          <w:i/>
          <w:sz w:val="24"/>
          <w:szCs w:val="24"/>
        </w:rPr>
        <w:t xml:space="preserve">excerpted from a research </w:t>
      </w:r>
      <w:r w:rsidR="00D75071">
        <w:rPr>
          <w:rFonts w:ascii="Times New Roman" w:hAnsi="Times New Roman" w:cs="Times New Roman"/>
          <w:i/>
          <w:sz w:val="24"/>
          <w:szCs w:val="24"/>
        </w:rPr>
        <w:t xml:space="preserve">monograph </w:t>
      </w:r>
      <w:r w:rsidR="00D82ABA">
        <w:rPr>
          <w:rFonts w:ascii="Times New Roman" w:hAnsi="Times New Roman" w:cs="Times New Roman"/>
          <w:i/>
          <w:sz w:val="24"/>
          <w:szCs w:val="24"/>
        </w:rPr>
        <w:t xml:space="preserve">entitled “Reclaiming Public Services: Giving back </w:t>
      </w:r>
      <w:r w:rsidR="00D75071">
        <w:rPr>
          <w:rFonts w:ascii="Times New Roman" w:hAnsi="Times New Roman" w:cs="Times New Roman"/>
          <w:i/>
          <w:sz w:val="24"/>
          <w:szCs w:val="24"/>
        </w:rPr>
        <w:t>ownership and control of water services to the public sector”</w:t>
      </w:r>
      <w:r w:rsidR="000C2D89">
        <w:rPr>
          <w:rFonts w:ascii="Times New Roman" w:hAnsi="Times New Roman" w:cs="Times New Roman"/>
          <w:i/>
          <w:sz w:val="24"/>
          <w:szCs w:val="24"/>
        </w:rPr>
        <w:t xml:space="preserve"> under a research project </w:t>
      </w:r>
      <w:r w:rsidR="00D75071">
        <w:rPr>
          <w:rFonts w:ascii="Times New Roman" w:hAnsi="Times New Roman" w:cs="Times New Roman"/>
          <w:i/>
          <w:sz w:val="24"/>
          <w:szCs w:val="24"/>
        </w:rPr>
        <w:t xml:space="preserve">of </w:t>
      </w:r>
      <w:r w:rsidRPr="00225234">
        <w:rPr>
          <w:rFonts w:ascii="Times New Roman" w:hAnsi="Times New Roman" w:cs="Times New Roman"/>
          <w:i/>
          <w:sz w:val="24"/>
          <w:szCs w:val="24"/>
        </w:rPr>
        <w:t>UP CIDS</w:t>
      </w:r>
      <w:r>
        <w:rPr>
          <w:rFonts w:ascii="Times New Roman" w:hAnsi="Times New Roman" w:cs="Times New Roman"/>
          <w:i/>
          <w:sz w:val="24"/>
          <w:szCs w:val="24"/>
        </w:rPr>
        <w:t xml:space="preserve">, </w:t>
      </w:r>
      <w:r w:rsidRPr="00225234">
        <w:rPr>
          <w:rFonts w:ascii="Times New Roman" w:hAnsi="Times New Roman" w:cs="Times New Roman"/>
          <w:i/>
          <w:sz w:val="24"/>
          <w:szCs w:val="24"/>
        </w:rPr>
        <w:t>the Department of Interior and Local Government-National Capital Region (DILG-NCR)</w:t>
      </w:r>
      <w:r>
        <w:rPr>
          <w:rFonts w:ascii="Times New Roman" w:hAnsi="Times New Roman" w:cs="Times New Roman"/>
          <w:i/>
          <w:sz w:val="24"/>
          <w:szCs w:val="24"/>
        </w:rPr>
        <w:t xml:space="preserve">, and the Office of the Quezon City Mayor </w:t>
      </w:r>
      <w:r w:rsidRPr="00225234">
        <w:rPr>
          <w:rFonts w:ascii="Times New Roman" w:hAnsi="Times New Roman" w:cs="Times New Roman"/>
          <w:i/>
          <w:sz w:val="24"/>
          <w:szCs w:val="24"/>
        </w:rPr>
        <w:t>on “The Administrative Region of th</w:t>
      </w:r>
      <w:r>
        <w:rPr>
          <w:rFonts w:ascii="Times New Roman" w:hAnsi="Times New Roman" w:cs="Times New Roman"/>
          <w:i/>
          <w:sz w:val="24"/>
          <w:szCs w:val="24"/>
        </w:rPr>
        <w:t xml:space="preserve">e Republic of the Philippines: </w:t>
      </w:r>
      <w:r w:rsidRPr="00225234">
        <w:rPr>
          <w:rFonts w:ascii="Times New Roman" w:hAnsi="Times New Roman" w:cs="Times New Roman"/>
          <w:i/>
          <w:sz w:val="24"/>
          <w:szCs w:val="24"/>
        </w:rPr>
        <w:t>A Study on the Implications of Federalism in the National Capital Region and Considerations for Forming the Federal Administrative Region.” The project is funded by DILG-NCR</w:t>
      </w:r>
      <w:r w:rsidR="00D75071">
        <w:rPr>
          <w:rFonts w:ascii="Times New Roman" w:hAnsi="Times New Roman" w:cs="Times New Roman"/>
          <w:i/>
          <w:sz w:val="24"/>
          <w:szCs w:val="24"/>
        </w:rPr>
        <w:t>.</w:t>
      </w:r>
    </w:p>
    <w:p w14:paraId="1DE1DAAD" w14:textId="22A57154" w:rsidR="00C50B90" w:rsidRPr="0007580D" w:rsidRDefault="00C50B90" w:rsidP="00C50B90">
      <w:pPr>
        <w:spacing w:before="100" w:beforeAutospacing="1" w:after="100" w:afterAutospacing="1" w:line="240" w:lineRule="auto"/>
        <w:rPr>
          <w:rFonts w:ascii="Times New Roman" w:hAnsi="Times New Roman" w:cs="Times New Roman"/>
          <w:b/>
        </w:rPr>
      </w:pPr>
      <w:r w:rsidRPr="0007580D">
        <w:rPr>
          <w:rFonts w:ascii="Times New Roman" w:hAnsi="Times New Roman" w:cs="Times New Roman"/>
          <w:b/>
        </w:rPr>
        <w:t>References</w:t>
      </w:r>
    </w:p>
    <w:p w14:paraId="7C8EF011" w14:textId="77777777" w:rsidR="00C50B90" w:rsidRDefault="00C50B90" w:rsidP="00C50B90">
      <w:pPr>
        <w:spacing w:before="100" w:beforeAutospacing="1" w:after="100" w:afterAutospacing="1" w:line="240" w:lineRule="auto"/>
        <w:rPr>
          <w:rFonts w:ascii="Times New Roman" w:hAnsi="Times New Roman" w:cs="Times New Roman"/>
        </w:rPr>
      </w:pPr>
      <w:proofErr w:type="spellStart"/>
      <w:r w:rsidRPr="00414E70">
        <w:rPr>
          <w:rFonts w:ascii="Times New Roman" w:hAnsi="Times New Roman" w:cs="Times New Roman"/>
        </w:rPr>
        <w:t>Balanya</w:t>
      </w:r>
      <w:proofErr w:type="spellEnd"/>
      <w:r w:rsidRPr="00414E70">
        <w:rPr>
          <w:rFonts w:ascii="Times New Roman" w:hAnsi="Times New Roman" w:cs="Times New Roman"/>
        </w:rPr>
        <w:t xml:space="preserve">, Belen, Brid Brennan, Olivier </w:t>
      </w:r>
      <w:proofErr w:type="spellStart"/>
      <w:r w:rsidRPr="00414E70">
        <w:rPr>
          <w:rFonts w:ascii="Times New Roman" w:hAnsi="Times New Roman" w:cs="Times New Roman"/>
        </w:rPr>
        <w:t>Koedeman</w:t>
      </w:r>
      <w:proofErr w:type="spellEnd"/>
      <w:r w:rsidRPr="00414E70">
        <w:rPr>
          <w:rFonts w:ascii="Times New Roman" w:hAnsi="Times New Roman" w:cs="Times New Roman"/>
        </w:rPr>
        <w:t xml:space="preserve">, Satoko </w:t>
      </w:r>
      <w:proofErr w:type="spellStart"/>
      <w:r w:rsidRPr="00414E70">
        <w:rPr>
          <w:rFonts w:ascii="Times New Roman" w:hAnsi="Times New Roman" w:cs="Times New Roman"/>
        </w:rPr>
        <w:t>Kishimoto</w:t>
      </w:r>
      <w:proofErr w:type="spellEnd"/>
      <w:r w:rsidRPr="00414E70">
        <w:rPr>
          <w:rFonts w:ascii="Times New Roman" w:hAnsi="Times New Roman" w:cs="Times New Roman"/>
        </w:rPr>
        <w:t>, and Philipp Terhorst</w:t>
      </w:r>
      <w:r>
        <w:rPr>
          <w:rFonts w:ascii="Times New Roman" w:hAnsi="Times New Roman" w:cs="Times New Roman"/>
        </w:rPr>
        <w:t xml:space="preserve"> (eds)</w:t>
      </w:r>
      <w:r w:rsidRPr="00414E70">
        <w:rPr>
          <w:rFonts w:ascii="Times New Roman" w:hAnsi="Times New Roman" w:cs="Times New Roman"/>
        </w:rPr>
        <w:t xml:space="preserve">. 2005. </w:t>
      </w:r>
      <w:r w:rsidRPr="00414E70">
        <w:rPr>
          <w:rFonts w:ascii="Times New Roman" w:hAnsi="Times New Roman" w:cs="Times New Roman"/>
          <w:b/>
        </w:rPr>
        <w:t>Reclaiming Public Water: Achievements, struggles, and visions from around the world.</w:t>
      </w:r>
      <w:r w:rsidRPr="00414E70">
        <w:rPr>
          <w:rFonts w:ascii="Times New Roman" w:hAnsi="Times New Roman" w:cs="Times New Roman"/>
        </w:rPr>
        <w:t xml:space="preserve"> Transnational Institute and Corporate Europe </w:t>
      </w:r>
      <w:proofErr w:type="spellStart"/>
      <w:proofErr w:type="gramStart"/>
      <w:r w:rsidRPr="00414E70">
        <w:rPr>
          <w:rFonts w:ascii="Times New Roman" w:hAnsi="Times New Roman" w:cs="Times New Roman"/>
        </w:rPr>
        <w:t>Observatory:Amsterdam</w:t>
      </w:r>
      <w:proofErr w:type="spellEnd"/>
      <w:proofErr w:type="gramEnd"/>
      <w:r w:rsidRPr="00414E70">
        <w:rPr>
          <w:rFonts w:ascii="Times New Roman" w:hAnsi="Times New Roman" w:cs="Times New Roman"/>
        </w:rPr>
        <w:t xml:space="preserve">.  </w:t>
      </w:r>
    </w:p>
    <w:p w14:paraId="3921D0D8" w14:textId="337213AF" w:rsidR="00C50B90" w:rsidRPr="00DD6E7F" w:rsidRDefault="00C50B90" w:rsidP="00C50B90">
      <w:pPr>
        <w:spacing w:before="100" w:beforeAutospacing="1" w:after="100" w:afterAutospacing="1" w:line="240" w:lineRule="auto"/>
        <w:rPr>
          <w:rFonts w:ascii="Times New Roman" w:hAnsi="Times New Roman" w:cs="Times New Roman"/>
        </w:rPr>
      </w:pPr>
      <w:r w:rsidRPr="00DD6E7F">
        <w:rPr>
          <w:rFonts w:ascii="Times New Roman" w:hAnsi="Times New Roman" w:cs="Times New Roman"/>
        </w:rPr>
        <w:t>Corral, Luis. 200</w:t>
      </w:r>
      <w:r>
        <w:rPr>
          <w:rFonts w:ascii="Times New Roman" w:hAnsi="Times New Roman" w:cs="Times New Roman"/>
        </w:rPr>
        <w:t>3</w:t>
      </w:r>
      <w:r w:rsidRPr="00DD6E7F">
        <w:rPr>
          <w:rFonts w:ascii="Times New Roman" w:hAnsi="Times New Roman" w:cs="Times New Roman"/>
        </w:rPr>
        <w:t>. “IFIs and Privatization in the Philippine Power and Water Sectors”. Asian Labor Network on International Financial Institutions (IFIs) (ALNI), unpublished, September.</w:t>
      </w:r>
    </w:p>
    <w:p w14:paraId="6155B1E7" w14:textId="77777777" w:rsidR="00C50B90" w:rsidRPr="00DD6E7F" w:rsidRDefault="00C50B90" w:rsidP="00C50B90">
      <w:pPr>
        <w:spacing w:before="100" w:beforeAutospacing="1" w:after="100" w:afterAutospacing="1" w:line="240" w:lineRule="auto"/>
        <w:rPr>
          <w:rFonts w:ascii="Times New Roman" w:hAnsi="Times New Roman" w:cs="Times New Roman"/>
        </w:rPr>
      </w:pPr>
      <w:proofErr w:type="spellStart"/>
      <w:r w:rsidRPr="00DD6E7F">
        <w:rPr>
          <w:rFonts w:ascii="Times New Roman" w:hAnsi="Times New Roman" w:cs="Times New Roman"/>
        </w:rPr>
        <w:t>Dargantes</w:t>
      </w:r>
      <w:proofErr w:type="spellEnd"/>
      <w:r w:rsidRPr="00DD6E7F">
        <w:rPr>
          <w:rFonts w:ascii="Times New Roman" w:hAnsi="Times New Roman" w:cs="Times New Roman"/>
        </w:rPr>
        <w:t xml:space="preserve">, Buenaventura, Cheryl </w:t>
      </w:r>
      <w:proofErr w:type="spellStart"/>
      <w:r w:rsidRPr="00DD6E7F">
        <w:rPr>
          <w:rFonts w:ascii="Times New Roman" w:hAnsi="Times New Roman" w:cs="Times New Roman"/>
        </w:rPr>
        <w:t>Batistel</w:t>
      </w:r>
      <w:proofErr w:type="spellEnd"/>
      <w:r w:rsidRPr="00DD6E7F">
        <w:rPr>
          <w:rFonts w:ascii="Times New Roman" w:hAnsi="Times New Roman" w:cs="Times New Roman"/>
        </w:rPr>
        <w:t xml:space="preserve">, and Mary Ann Manahan, “Springs of hope: Alternatives to commercialization of water resources and services in Asia,” 2012. In David A. McDonald and Greg </w:t>
      </w:r>
      <w:proofErr w:type="spellStart"/>
      <w:r w:rsidRPr="00DD6E7F">
        <w:rPr>
          <w:rFonts w:ascii="Times New Roman" w:hAnsi="Times New Roman" w:cs="Times New Roman"/>
        </w:rPr>
        <w:t>Ruiters</w:t>
      </w:r>
      <w:proofErr w:type="spellEnd"/>
      <w:r w:rsidRPr="00DD6E7F">
        <w:rPr>
          <w:rFonts w:ascii="Times New Roman" w:hAnsi="Times New Roman" w:cs="Times New Roman"/>
        </w:rPr>
        <w:t xml:space="preserve"> (eds). </w:t>
      </w:r>
      <w:r w:rsidRPr="00DD6E7F">
        <w:rPr>
          <w:rFonts w:ascii="Times New Roman" w:hAnsi="Times New Roman" w:cs="Times New Roman"/>
          <w:b/>
        </w:rPr>
        <w:t>Alternatives to Privatization: Public options for essential services in the Global South.</w:t>
      </w:r>
      <w:r w:rsidRPr="00DD6E7F">
        <w:rPr>
          <w:rFonts w:ascii="Times New Roman" w:hAnsi="Times New Roman" w:cs="Times New Roman"/>
        </w:rPr>
        <w:t xml:space="preserve"> Cape Town: HSRC Press. </w:t>
      </w:r>
    </w:p>
    <w:p w14:paraId="2F96D70A" w14:textId="77777777" w:rsidR="00C50B90" w:rsidRDefault="00C50B90" w:rsidP="00C50B90">
      <w:pPr>
        <w:spacing w:before="100" w:beforeAutospacing="1" w:after="100" w:afterAutospacing="1" w:line="240" w:lineRule="auto"/>
        <w:rPr>
          <w:rFonts w:ascii="Times New Roman" w:hAnsi="Times New Roman" w:cs="Times New Roman"/>
        </w:rPr>
      </w:pPr>
      <w:proofErr w:type="spellStart"/>
      <w:r w:rsidRPr="00DD6E7F">
        <w:rPr>
          <w:rFonts w:ascii="Times New Roman" w:hAnsi="Times New Roman" w:cs="Times New Roman"/>
        </w:rPr>
        <w:t>Dargantes</w:t>
      </w:r>
      <w:proofErr w:type="spellEnd"/>
      <w:r w:rsidRPr="00DD6E7F">
        <w:rPr>
          <w:rFonts w:ascii="Times New Roman" w:hAnsi="Times New Roman" w:cs="Times New Roman"/>
        </w:rPr>
        <w:t xml:space="preserve">, Buenaventura B., Mary Ann B. Manahan, and Cheryl C. </w:t>
      </w:r>
      <w:proofErr w:type="spellStart"/>
      <w:r w:rsidRPr="00DD6E7F">
        <w:rPr>
          <w:rFonts w:ascii="Times New Roman" w:hAnsi="Times New Roman" w:cs="Times New Roman"/>
        </w:rPr>
        <w:t>Batistel</w:t>
      </w:r>
      <w:proofErr w:type="spellEnd"/>
      <w:r w:rsidRPr="00DD6E7F">
        <w:rPr>
          <w:rFonts w:ascii="Times New Roman" w:hAnsi="Times New Roman" w:cs="Times New Roman"/>
        </w:rPr>
        <w:t xml:space="preserve">. 2011. </w:t>
      </w:r>
      <w:r w:rsidRPr="00DD6E7F">
        <w:rPr>
          <w:rFonts w:ascii="Times New Roman" w:hAnsi="Times New Roman" w:cs="Times New Roman"/>
          <w:b/>
        </w:rPr>
        <w:t>Treading Troubled Waters</w:t>
      </w:r>
      <w:r w:rsidRPr="00DD6E7F">
        <w:rPr>
          <w:rFonts w:ascii="Times New Roman" w:hAnsi="Times New Roman" w:cs="Times New Roman"/>
        </w:rPr>
        <w:t>. Quezon City: Focus on the Global South.</w:t>
      </w:r>
    </w:p>
    <w:p w14:paraId="34533084" w14:textId="77777777" w:rsidR="00C50B90" w:rsidRPr="00DD6E7F" w:rsidRDefault="00C50B90" w:rsidP="00C50B90">
      <w:pPr>
        <w:spacing w:before="100" w:beforeAutospacing="1" w:after="100" w:afterAutospacing="1" w:line="240" w:lineRule="auto"/>
        <w:rPr>
          <w:rFonts w:ascii="Times New Roman" w:hAnsi="Times New Roman" w:cs="Times New Roman"/>
        </w:rPr>
      </w:pPr>
      <w:r w:rsidRPr="00DD6E7F">
        <w:rPr>
          <w:rFonts w:ascii="Times New Roman" w:hAnsi="Times New Roman" w:cs="Times New Roman"/>
        </w:rPr>
        <w:t>Hall, David. 2015. “Why public-private partnerships don’t work”. Greenwich, UK: Public Services International Research Unit. 56pp.</w:t>
      </w:r>
    </w:p>
    <w:p w14:paraId="1E22451E" w14:textId="77777777" w:rsidR="00C50B90" w:rsidRDefault="00C50B90" w:rsidP="00C50B90">
      <w:pPr>
        <w:rPr>
          <w:rFonts w:ascii="Times New Roman" w:hAnsi="Times New Roman" w:cs="Times New Roman"/>
          <w:sz w:val="24"/>
          <w:szCs w:val="24"/>
        </w:rPr>
      </w:pPr>
      <w:r>
        <w:rPr>
          <w:rFonts w:ascii="Times New Roman" w:eastAsia="Times New Roman" w:hAnsi="Times New Roman" w:cs="Times New Roman"/>
        </w:rPr>
        <w:t xml:space="preserve">Hudson, Adam. 2017. “Why water privatization is a bad idea for people and the planet.” </w:t>
      </w:r>
      <w:proofErr w:type="spellStart"/>
      <w:r>
        <w:rPr>
          <w:rFonts w:ascii="Times New Roman" w:eastAsia="Times New Roman" w:hAnsi="Times New Roman" w:cs="Times New Roman"/>
        </w:rPr>
        <w:t>Alternet</w:t>
      </w:r>
      <w:proofErr w:type="spellEnd"/>
      <w:r>
        <w:rPr>
          <w:rFonts w:ascii="Times New Roman" w:eastAsia="Times New Roman" w:hAnsi="Times New Roman" w:cs="Times New Roman"/>
        </w:rPr>
        <w:t xml:space="preserve">. April 18. </w:t>
      </w:r>
      <w:hyperlink r:id="rId9" w:history="1">
        <w:r w:rsidRPr="002F1694">
          <w:rPr>
            <w:rStyle w:val="Hyperlink"/>
            <w:rFonts w:ascii="Times New Roman" w:hAnsi="Times New Roman" w:cs="Times New Roman"/>
            <w:sz w:val="24"/>
            <w:szCs w:val="24"/>
          </w:rPr>
          <w:t>https://www.alternet.org/2017/04/why-water-privatization-bad-idea-people-and-planet/</w:t>
        </w:r>
      </w:hyperlink>
    </w:p>
    <w:p w14:paraId="23C259DB" w14:textId="77777777" w:rsidR="00C50B90" w:rsidRPr="00DD6E7F" w:rsidRDefault="00C50B90" w:rsidP="00C50B90">
      <w:pPr>
        <w:spacing w:before="100" w:beforeAutospacing="1" w:after="100" w:afterAutospacing="1" w:line="240" w:lineRule="auto"/>
        <w:rPr>
          <w:rFonts w:ascii="Times New Roman" w:hAnsi="Times New Roman" w:cs="Times New Roman"/>
        </w:rPr>
      </w:pPr>
      <w:r w:rsidRPr="00DD6E7F">
        <w:rPr>
          <w:rFonts w:ascii="Times New Roman" w:hAnsi="Times New Roman" w:cs="Times New Roman"/>
        </w:rPr>
        <w:t>IBON Facts and Figures. 2003b. “Take Over Maynilad, Reverse Privatization.”  Special Release, Vol. 26, No. 7, 15 April, 13-16.</w:t>
      </w:r>
    </w:p>
    <w:p w14:paraId="71FDE4BF" w14:textId="77777777" w:rsidR="00C50B90" w:rsidRPr="00DD6E7F" w:rsidRDefault="00C50B90" w:rsidP="00C50B90">
      <w:pPr>
        <w:spacing w:before="100" w:beforeAutospacing="1" w:after="100" w:afterAutospacing="1" w:line="240" w:lineRule="auto"/>
        <w:rPr>
          <w:rFonts w:ascii="Times New Roman" w:eastAsia="Times New Roman" w:hAnsi="Times New Roman" w:cs="Times New Roman"/>
        </w:rPr>
      </w:pPr>
      <w:proofErr w:type="spellStart"/>
      <w:r w:rsidRPr="00DD6E7F">
        <w:rPr>
          <w:rFonts w:ascii="Times New Roman" w:hAnsi="Times New Roman" w:cs="Times New Roman"/>
        </w:rPr>
        <w:t>Kishimoto</w:t>
      </w:r>
      <w:proofErr w:type="spellEnd"/>
      <w:r w:rsidRPr="00DD6E7F">
        <w:rPr>
          <w:rFonts w:ascii="Times New Roman" w:hAnsi="Times New Roman" w:cs="Times New Roman"/>
        </w:rPr>
        <w:t xml:space="preserve">, Satoko, Olivier </w:t>
      </w:r>
      <w:proofErr w:type="spellStart"/>
      <w:r w:rsidRPr="00DD6E7F">
        <w:rPr>
          <w:rFonts w:ascii="Times New Roman" w:hAnsi="Times New Roman" w:cs="Times New Roman"/>
        </w:rPr>
        <w:t>Petitjean</w:t>
      </w:r>
      <w:proofErr w:type="spellEnd"/>
      <w:r w:rsidRPr="00DD6E7F">
        <w:rPr>
          <w:rFonts w:ascii="Times New Roman" w:hAnsi="Times New Roman" w:cs="Times New Roman"/>
        </w:rPr>
        <w:t xml:space="preserve"> and Lavinia </w:t>
      </w:r>
      <w:proofErr w:type="spellStart"/>
      <w:r w:rsidRPr="00DD6E7F">
        <w:rPr>
          <w:rFonts w:ascii="Times New Roman" w:hAnsi="Times New Roman" w:cs="Times New Roman"/>
        </w:rPr>
        <w:t>Steinfort</w:t>
      </w:r>
      <w:proofErr w:type="spellEnd"/>
      <w:r w:rsidRPr="00DD6E7F">
        <w:rPr>
          <w:rFonts w:ascii="Times New Roman" w:hAnsi="Times New Roman" w:cs="Times New Roman"/>
        </w:rPr>
        <w:t xml:space="preserve">. </w:t>
      </w:r>
      <w:proofErr w:type="gramStart"/>
      <w:r w:rsidRPr="00DD6E7F">
        <w:rPr>
          <w:rFonts w:ascii="Times New Roman" w:hAnsi="Times New Roman" w:cs="Times New Roman"/>
        </w:rPr>
        <w:t>2017.  “</w:t>
      </w:r>
      <w:proofErr w:type="gramEnd"/>
      <w:r w:rsidRPr="00DD6E7F">
        <w:rPr>
          <w:rFonts w:ascii="Times New Roman" w:hAnsi="Times New Roman" w:cs="Times New Roman"/>
        </w:rPr>
        <w:t>Reclaiming Public Services: How cities and citizens are turning back privatization</w:t>
      </w:r>
      <w:r>
        <w:rPr>
          <w:rFonts w:ascii="Times New Roman" w:hAnsi="Times New Roman" w:cs="Times New Roman"/>
        </w:rPr>
        <w:t xml:space="preserve">.” </w:t>
      </w:r>
      <w:r w:rsidRPr="00DD6E7F">
        <w:rPr>
          <w:rFonts w:ascii="Times New Roman" w:hAnsi="Times New Roman" w:cs="Times New Roman"/>
        </w:rPr>
        <w:t xml:space="preserve">Amsterdam and Paris: Transnational Institute (TNI), Multinationals Observatory, Austrian Federal Chamber of </w:t>
      </w:r>
      <w:proofErr w:type="spellStart"/>
      <w:r w:rsidRPr="00DD6E7F">
        <w:rPr>
          <w:rFonts w:ascii="Times New Roman" w:hAnsi="Times New Roman" w:cs="Times New Roman"/>
        </w:rPr>
        <w:t>Labour</w:t>
      </w:r>
      <w:proofErr w:type="spellEnd"/>
      <w:r w:rsidRPr="00DD6E7F">
        <w:rPr>
          <w:rFonts w:ascii="Times New Roman" w:hAnsi="Times New Roman" w:cs="Times New Roman"/>
        </w:rPr>
        <w:t xml:space="preserve"> (AK), European Federation of Public Service Unions (EPSU), </w:t>
      </w:r>
      <w:proofErr w:type="spellStart"/>
      <w:r w:rsidRPr="00DD6E7F">
        <w:rPr>
          <w:rFonts w:ascii="Times New Roman" w:hAnsi="Times New Roman" w:cs="Times New Roman"/>
        </w:rPr>
        <w:t>Ingeniería</w:t>
      </w:r>
      <w:proofErr w:type="spellEnd"/>
      <w:r w:rsidRPr="00DD6E7F">
        <w:rPr>
          <w:rFonts w:ascii="Times New Roman" w:hAnsi="Times New Roman" w:cs="Times New Roman"/>
        </w:rPr>
        <w:t xml:space="preserve"> Sin </w:t>
      </w:r>
      <w:proofErr w:type="spellStart"/>
      <w:r w:rsidRPr="00DD6E7F">
        <w:rPr>
          <w:rFonts w:ascii="Times New Roman" w:hAnsi="Times New Roman" w:cs="Times New Roman"/>
        </w:rPr>
        <w:t>Fronteras</w:t>
      </w:r>
      <w:proofErr w:type="spellEnd"/>
      <w:r w:rsidRPr="00DD6E7F">
        <w:rPr>
          <w:rFonts w:ascii="Times New Roman" w:hAnsi="Times New Roman" w:cs="Times New Roman"/>
        </w:rPr>
        <w:t xml:space="preserve"> Cataluña (ISF), Public Services International (PSI), Public Services International Research Unit (PSIRU), We Own It, Norwegian Union for Municipal and General Employees (</w:t>
      </w:r>
      <w:proofErr w:type="spellStart"/>
      <w:r w:rsidRPr="00DD6E7F">
        <w:rPr>
          <w:rFonts w:ascii="Times New Roman" w:hAnsi="Times New Roman" w:cs="Times New Roman"/>
        </w:rPr>
        <w:t>Fagforbundet</w:t>
      </w:r>
      <w:proofErr w:type="spellEnd"/>
      <w:r w:rsidRPr="00DD6E7F">
        <w:rPr>
          <w:rFonts w:ascii="Times New Roman" w:hAnsi="Times New Roman" w:cs="Times New Roman"/>
        </w:rPr>
        <w:t xml:space="preserve">), Municipal Services Project (MSP) and Canadian Union of Public Employees (CUPE). June.  </w:t>
      </w:r>
      <w:hyperlink r:id="rId10" w:history="1">
        <w:r w:rsidRPr="00DD6E7F">
          <w:rPr>
            <w:rStyle w:val="Hyperlink"/>
            <w:rFonts w:ascii="Times New Roman" w:eastAsia="Times New Roman" w:hAnsi="Times New Roman" w:cs="Times New Roman"/>
          </w:rPr>
          <w:t>www.tni.org/reclaiming-public-services</w:t>
        </w:r>
      </w:hyperlink>
      <w:r w:rsidRPr="00DD6E7F">
        <w:rPr>
          <w:rFonts w:ascii="Times New Roman" w:eastAsia="Times New Roman" w:hAnsi="Times New Roman" w:cs="Times New Roman"/>
        </w:rPr>
        <w:t>.</w:t>
      </w:r>
    </w:p>
    <w:p w14:paraId="343D6A73" w14:textId="77777777" w:rsidR="00C50B90" w:rsidRDefault="00C50B90" w:rsidP="00C50B90">
      <w:pPr>
        <w:spacing w:before="100" w:beforeAutospacing="1" w:after="100" w:afterAutospacing="1" w:line="240" w:lineRule="auto"/>
        <w:rPr>
          <w:rStyle w:val="Hyperlink"/>
          <w:rFonts w:ascii="Times New Roman" w:hAnsi="Times New Roman" w:cs="Times New Roman"/>
        </w:rPr>
      </w:pPr>
      <w:r w:rsidRPr="00DD6E7F">
        <w:rPr>
          <w:rFonts w:ascii="Times New Roman" w:eastAsia="Times New Roman" w:hAnsi="Times New Roman" w:cs="Times New Roman"/>
        </w:rPr>
        <w:t xml:space="preserve">Logan, Marty. 2003. “Multinationals ride the wave of water privatization.” One World US. Feb 4. </w:t>
      </w:r>
      <w:hyperlink r:id="rId11" w:history="1">
        <w:r w:rsidRPr="00DD6E7F">
          <w:rPr>
            <w:rStyle w:val="Hyperlink"/>
            <w:rFonts w:ascii="Times New Roman" w:hAnsi="Times New Roman" w:cs="Times New Roman"/>
          </w:rPr>
          <w:t>https://www.globalpolicy.org/component/content/article/221/</w:t>
        </w:r>
        <w:bookmarkStart w:id="1" w:name="_GoBack"/>
        <w:bookmarkEnd w:id="1"/>
        <w:r w:rsidRPr="00DD6E7F">
          <w:rPr>
            <w:rStyle w:val="Hyperlink"/>
            <w:rFonts w:ascii="Times New Roman" w:hAnsi="Times New Roman" w:cs="Times New Roman"/>
          </w:rPr>
          <w:t>46885.html</w:t>
        </w:r>
      </w:hyperlink>
    </w:p>
    <w:p w14:paraId="33298962" w14:textId="77777777" w:rsidR="00C50B90" w:rsidRPr="00DD6E7F" w:rsidRDefault="00C50B90" w:rsidP="00C50B90">
      <w:pPr>
        <w:spacing w:before="100" w:beforeAutospacing="1" w:after="100" w:afterAutospacing="1" w:line="240" w:lineRule="auto"/>
        <w:rPr>
          <w:rFonts w:ascii="Times New Roman" w:hAnsi="Times New Roman" w:cs="Times New Roman"/>
        </w:rPr>
      </w:pPr>
      <w:proofErr w:type="spellStart"/>
      <w:r w:rsidRPr="00DD6E7F">
        <w:rPr>
          <w:rFonts w:ascii="Times New Roman" w:hAnsi="Times New Roman" w:cs="Times New Roman"/>
        </w:rPr>
        <w:lastRenderedPageBreak/>
        <w:t>Malaluan</w:t>
      </w:r>
      <w:proofErr w:type="spellEnd"/>
      <w:r w:rsidRPr="00DD6E7F">
        <w:rPr>
          <w:rFonts w:ascii="Times New Roman" w:hAnsi="Times New Roman" w:cs="Times New Roman"/>
        </w:rPr>
        <w:t>, Nepomuceno. 2003. Interview. Senior Researcher, Action for Economic Reform (AER), Faculty Center, University of the Philippines, Diliman, June 24.</w:t>
      </w:r>
    </w:p>
    <w:p w14:paraId="5B8832A4" w14:textId="77777777" w:rsidR="00C50B90" w:rsidRDefault="00C50B90" w:rsidP="00C50B90">
      <w:pPr>
        <w:spacing w:before="100" w:beforeAutospacing="1" w:after="100" w:afterAutospacing="1" w:line="240" w:lineRule="auto"/>
        <w:rPr>
          <w:rFonts w:ascii="Times New Roman" w:hAnsi="Times New Roman" w:cs="Times New Roman"/>
        </w:rPr>
      </w:pPr>
      <w:r w:rsidRPr="00DD6E7F">
        <w:rPr>
          <w:rFonts w:ascii="Times New Roman" w:hAnsi="Times New Roman" w:cs="Times New Roman"/>
        </w:rPr>
        <w:t>Mallari Jr.</w:t>
      </w:r>
      <w:proofErr w:type="gramStart"/>
      <w:r w:rsidRPr="00DD6E7F">
        <w:rPr>
          <w:rFonts w:ascii="Times New Roman" w:hAnsi="Times New Roman" w:cs="Times New Roman"/>
        </w:rPr>
        <w:t>,  Delfin</w:t>
      </w:r>
      <w:proofErr w:type="gramEnd"/>
      <w:r w:rsidRPr="00DD6E7F">
        <w:rPr>
          <w:rFonts w:ascii="Times New Roman" w:hAnsi="Times New Roman" w:cs="Times New Roman"/>
        </w:rPr>
        <w:t xml:space="preserve"> T. 2018.  “’Hidden Hikes’ in Water Bills Additional Burden on Public”.  </w:t>
      </w:r>
      <w:r w:rsidRPr="00DD6E7F">
        <w:rPr>
          <w:rFonts w:ascii="Times New Roman" w:hAnsi="Times New Roman" w:cs="Times New Roman"/>
          <w:i/>
        </w:rPr>
        <w:t>Philippine Daily Inquirer.</w:t>
      </w:r>
      <w:r w:rsidRPr="00DD6E7F">
        <w:rPr>
          <w:rFonts w:ascii="Times New Roman" w:hAnsi="Times New Roman" w:cs="Times New Roman"/>
        </w:rPr>
        <w:t xml:space="preserve">  November 16, A13.</w:t>
      </w:r>
      <w:r w:rsidRPr="00950C0C">
        <w:rPr>
          <w:rFonts w:ascii="Times New Roman" w:hAnsi="Times New Roman" w:cs="Times New Roman"/>
        </w:rPr>
        <w:t xml:space="preserve"> </w:t>
      </w:r>
    </w:p>
    <w:p w14:paraId="130BA6B5" w14:textId="77777777" w:rsidR="00C50B90" w:rsidRPr="009B123A" w:rsidRDefault="00C50B90" w:rsidP="00C50B90">
      <w:pPr>
        <w:spacing w:before="100" w:beforeAutospacing="1" w:after="100" w:afterAutospacing="1" w:line="240" w:lineRule="auto"/>
        <w:rPr>
          <w:rFonts w:ascii="Times New Roman" w:eastAsia="Times New Roman" w:hAnsi="Times New Roman" w:cs="Times New Roman"/>
          <w:color w:val="000000"/>
        </w:rPr>
      </w:pPr>
      <w:proofErr w:type="spellStart"/>
      <w:proofErr w:type="gramStart"/>
      <w:r w:rsidRPr="009B123A">
        <w:rPr>
          <w:rFonts w:ascii="Times New Roman" w:hAnsi="Times New Roman" w:cs="Times New Roman"/>
        </w:rPr>
        <w:t>Merueñas</w:t>
      </w:r>
      <w:proofErr w:type="spellEnd"/>
      <w:r w:rsidRPr="009B123A">
        <w:rPr>
          <w:rFonts w:ascii="Times New Roman" w:hAnsi="Times New Roman" w:cs="Times New Roman"/>
        </w:rPr>
        <w:t xml:space="preserve"> </w:t>
      </w:r>
      <w:r>
        <w:rPr>
          <w:rFonts w:ascii="Times New Roman" w:hAnsi="Times New Roman" w:cs="Times New Roman"/>
        </w:rPr>
        <w:t>,</w:t>
      </w:r>
      <w:r w:rsidRPr="009B123A">
        <w:rPr>
          <w:rFonts w:ascii="Times New Roman" w:hAnsi="Times New Roman" w:cs="Times New Roman"/>
        </w:rPr>
        <w:t>Mark</w:t>
      </w:r>
      <w:proofErr w:type="gramEnd"/>
      <w:r w:rsidRPr="009B123A">
        <w:rPr>
          <w:rFonts w:ascii="Times New Roman" w:hAnsi="Times New Roman" w:cs="Times New Roman"/>
        </w:rPr>
        <w:t xml:space="preserve">, 2015. “SC asked to stop govt from paying Maynilad, Manila Water.” </w:t>
      </w:r>
      <w:r w:rsidRPr="009B123A">
        <w:rPr>
          <w:rFonts w:ascii="Times New Roman" w:hAnsi="Times New Roman" w:cs="Times New Roman"/>
          <w:b/>
        </w:rPr>
        <w:t>GMA News.</w:t>
      </w:r>
      <w:r w:rsidRPr="009B123A">
        <w:rPr>
          <w:rFonts w:ascii="Times New Roman" w:hAnsi="Times New Roman" w:cs="Times New Roman"/>
        </w:rPr>
        <w:t xml:space="preserve"> Aug 11. </w:t>
      </w:r>
      <w:hyperlink r:id="rId12" w:history="1">
        <w:r w:rsidRPr="009B123A">
          <w:rPr>
            <w:rStyle w:val="Hyperlink"/>
            <w:rFonts w:ascii="Times New Roman" w:eastAsia="Times New Roman" w:hAnsi="Times New Roman" w:cs="Times New Roman"/>
          </w:rPr>
          <w:t>https://www.philstar.com/business/2014/07/24/1349506/sc-asked-void-mwss-concession-deal-manila-water-maynilad</w:t>
        </w:r>
      </w:hyperlink>
    </w:p>
    <w:p w14:paraId="41071B29" w14:textId="77777777" w:rsidR="00C50B90" w:rsidRPr="00DD6E7F" w:rsidRDefault="00C50B90" w:rsidP="00C50B90">
      <w:pPr>
        <w:pStyle w:val="NoSpacing"/>
        <w:spacing w:before="100" w:beforeAutospacing="1" w:after="100" w:afterAutospacing="1"/>
        <w:rPr>
          <w:rFonts w:ascii="Times New Roman" w:hAnsi="Times New Roman" w:cs="Times New Roman"/>
        </w:rPr>
      </w:pPr>
      <w:proofErr w:type="spellStart"/>
      <w:r>
        <w:rPr>
          <w:rFonts w:ascii="Times New Roman" w:hAnsi="Times New Roman" w:cs="Times New Roman"/>
        </w:rPr>
        <w:t>Obanil</w:t>
      </w:r>
      <w:proofErr w:type="spellEnd"/>
      <w:r>
        <w:rPr>
          <w:rFonts w:ascii="Times New Roman" w:hAnsi="Times New Roman" w:cs="Times New Roman"/>
        </w:rPr>
        <w:t xml:space="preserve">, </w:t>
      </w:r>
      <w:proofErr w:type="spellStart"/>
      <w:r>
        <w:rPr>
          <w:rFonts w:ascii="Times New Roman" w:hAnsi="Times New Roman" w:cs="Times New Roman"/>
        </w:rPr>
        <w:t>Rov</w:t>
      </w:r>
      <w:r w:rsidRPr="00DD6E7F">
        <w:rPr>
          <w:rFonts w:ascii="Times New Roman" w:hAnsi="Times New Roman" w:cs="Times New Roman"/>
        </w:rPr>
        <w:t>ik</w:t>
      </w:r>
      <w:proofErr w:type="spellEnd"/>
      <w:r w:rsidRPr="00DD6E7F">
        <w:rPr>
          <w:rFonts w:ascii="Times New Roman" w:hAnsi="Times New Roman" w:cs="Times New Roman"/>
        </w:rPr>
        <w:t>. 2018</w:t>
      </w:r>
      <w:r>
        <w:rPr>
          <w:rFonts w:ascii="Times New Roman" w:hAnsi="Times New Roman" w:cs="Times New Roman"/>
        </w:rPr>
        <w:t xml:space="preserve"> (July 31)</w:t>
      </w:r>
      <w:r w:rsidRPr="00DD6E7F">
        <w:rPr>
          <w:rFonts w:ascii="Times New Roman" w:hAnsi="Times New Roman" w:cs="Times New Roman"/>
        </w:rPr>
        <w:t>. Interview. Coordinator, Public Services Program, Freedom from Debt Coalition (FDC). University of the Philippines (UP) Center for Integrative and Development Studies, UP Diliman, Q.C.</w:t>
      </w:r>
    </w:p>
    <w:p w14:paraId="48A9D095" w14:textId="77777777" w:rsidR="00C50B90" w:rsidRPr="00DD6E7F" w:rsidRDefault="00C50B90" w:rsidP="00C50B90">
      <w:pPr>
        <w:tabs>
          <w:tab w:val="left" w:pos="3240"/>
        </w:tabs>
        <w:spacing w:before="100" w:beforeAutospacing="1" w:after="100" w:afterAutospacing="1" w:line="240" w:lineRule="auto"/>
        <w:rPr>
          <w:rFonts w:ascii="Times New Roman" w:hAnsi="Times New Roman" w:cs="Times New Roman"/>
        </w:rPr>
      </w:pPr>
      <w:r w:rsidRPr="00DD6E7F">
        <w:rPr>
          <w:rFonts w:ascii="Times New Roman" w:hAnsi="Times New Roman" w:cs="Times New Roman"/>
        </w:rPr>
        <w:t xml:space="preserve">Perez-Corral, Violeta. 2001. “Monitoring the MWSS Privatization: Water Rates”, </w:t>
      </w:r>
      <w:r w:rsidRPr="00DD6E7F">
        <w:rPr>
          <w:rFonts w:ascii="Times New Roman" w:hAnsi="Times New Roman" w:cs="Times New Roman"/>
          <w:u w:val="single"/>
        </w:rPr>
        <w:t>PAID! Official Publication of the Freedom from Debt Coalition,</w:t>
      </w:r>
      <w:r w:rsidRPr="00DD6E7F">
        <w:rPr>
          <w:rFonts w:ascii="Times New Roman" w:hAnsi="Times New Roman" w:cs="Times New Roman"/>
        </w:rPr>
        <w:t xml:space="preserve"> November, Volume 11, Numbers 1-2, pp. 31-35.</w:t>
      </w:r>
    </w:p>
    <w:p w14:paraId="35B3B20E" w14:textId="77777777" w:rsidR="00C50B90" w:rsidRDefault="00C50B90" w:rsidP="00C50B90">
      <w:pPr>
        <w:spacing w:before="100" w:beforeAutospacing="1" w:after="100" w:afterAutospacing="1" w:line="240" w:lineRule="auto"/>
      </w:pPr>
      <w:r>
        <w:rPr>
          <w:rFonts w:ascii="Times New Roman" w:eastAsia="Times New Roman" w:hAnsi="Times New Roman" w:cs="Times New Roman"/>
        </w:rPr>
        <w:t xml:space="preserve">Philippine Center for Investigative Journalism (PCIJ). 2006. “SC asked to declare Maynilad, Manila Water as public utilities, not mere MWSS agents.” PCIJ Blog. June 29.  </w:t>
      </w:r>
      <w:r w:rsidRPr="00C83BFD">
        <w:t>http://pcij.org/blog/2006/06/29/sc-asked-to-declare-maynilad-manila-water-as-public-utilities-not-mere-agents-of-mwss</w:t>
      </w:r>
    </w:p>
    <w:p w14:paraId="49C29954" w14:textId="77777777" w:rsidR="00C50B90" w:rsidRDefault="00C50B90" w:rsidP="00C50B90">
      <w:pPr>
        <w:shd w:val="clear" w:color="auto" w:fill="FFFFFF"/>
        <w:spacing w:before="100" w:beforeAutospacing="1" w:after="100" w:afterAutospacing="1" w:line="240" w:lineRule="auto"/>
        <w:rPr>
          <w:rFonts w:ascii="Times New Roman" w:eastAsia="Times New Roman" w:hAnsi="Times New Roman" w:cs="Times New Roman"/>
          <w:bCs/>
        </w:rPr>
      </w:pPr>
      <w:r w:rsidRPr="00DD6E7F">
        <w:rPr>
          <w:rFonts w:ascii="Times New Roman" w:hAnsi="Times New Roman" w:cs="Times New Roman"/>
        </w:rPr>
        <w:t xml:space="preserve">Public Services International. 2002. “Water privatization, corruption, and exploitation.” </w:t>
      </w:r>
      <w:hyperlink r:id="rId13" w:history="1">
        <w:r w:rsidRPr="00DD6E7F">
          <w:rPr>
            <w:rStyle w:val="Hyperlink"/>
            <w:rFonts w:ascii="Times New Roman" w:eastAsia="Times New Roman" w:hAnsi="Times New Roman" w:cs="Times New Roman"/>
            <w:bCs/>
          </w:rPr>
          <w:t>http://www.indiaresource.org/issues/water/2003/waterprivatizationpsi.html</w:t>
        </w:r>
      </w:hyperlink>
      <w:r w:rsidRPr="00DD6E7F">
        <w:rPr>
          <w:rFonts w:ascii="Times New Roman" w:eastAsia="Times New Roman" w:hAnsi="Times New Roman" w:cs="Times New Roman"/>
          <w:bCs/>
        </w:rPr>
        <w:t xml:space="preserve">. Accessed 12 January 2019. </w:t>
      </w:r>
    </w:p>
    <w:p w14:paraId="498107FA" w14:textId="77777777" w:rsidR="00C50B90" w:rsidRPr="00DD6E7F" w:rsidRDefault="00C50B90" w:rsidP="00C50B90">
      <w:pPr>
        <w:spacing w:before="100" w:beforeAutospacing="1" w:after="100" w:afterAutospacing="1" w:line="240" w:lineRule="auto"/>
        <w:rPr>
          <w:rFonts w:ascii="Times New Roman" w:hAnsi="Times New Roman" w:cs="Times New Roman"/>
        </w:rPr>
      </w:pPr>
      <w:r w:rsidRPr="00DD6E7F">
        <w:rPr>
          <w:rFonts w:ascii="Times New Roman" w:eastAsia="Times New Roman" w:hAnsi="Times New Roman" w:cs="Times New Roman"/>
        </w:rPr>
        <w:t xml:space="preserve">Sundaram, </w:t>
      </w:r>
      <w:proofErr w:type="spellStart"/>
      <w:r w:rsidRPr="00DD6E7F">
        <w:rPr>
          <w:rFonts w:ascii="Times New Roman" w:eastAsia="Times New Roman" w:hAnsi="Times New Roman" w:cs="Times New Roman"/>
        </w:rPr>
        <w:t>Jomo</w:t>
      </w:r>
      <w:proofErr w:type="spellEnd"/>
      <w:r w:rsidRPr="00DD6E7F">
        <w:rPr>
          <w:rFonts w:ascii="Times New Roman" w:eastAsia="Times New Roman" w:hAnsi="Times New Roman" w:cs="Times New Roman"/>
        </w:rPr>
        <w:t xml:space="preserve"> Kwame. 2017. “Dispute settlement becomes speculative financial asset.” Inter Press Service. April 19. </w:t>
      </w:r>
      <w:hyperlink r:id="rId14" w:history="1">
        <w:r w:rsidRPr="00DD6E7F">
          <w:rPr>
            <w:rFonts w:ascii="Times New Roman" w:hAnsi="Times New Roman" w:cs="Times New Roman"/>
            <w:color w:val="0563C1" w:themeColor="hyperlink"/>
            <w:u w:val="single"/>
          </w:rPr>
          <w:t>http://www.ipsnews.net/2017/04/dispute-settlement-becomes-speculative-financial-asset/</w:t>
        </w:r>
      </w:hyperlink>
    </w:p>
    <w:p w14:paraId="761BE133" w14:textId="77777777" w:rsidR="00C50B90" w:rsidRPr="00DD6E7F" w:rsidRDefault="00C50B90" w:rsidP="00C50B90">
      <w:pPr>
        <w:spacing w:before="100" w:beforeAutospacing="1" w:after="100" w:afterAutospacing="1" w:line="240" w:lineRule="auto"/>
        <w:rPr>
          <w:rFonts w:ascii="Times New Roman" w:hAnsi="Times New Roman" w:cs="Times New Roman"/>
        </w:rPr>
      </w:pPr>
      <w:r w:rsidRPr="00DD6E7F">
        <w:rPr>
          <w:rFonts w:ascii="Times New Roman" w:hAnsi="Times New Roman" w:cs="Times New Roman"/>
        </w:rPr>
        <w:t xml:space="preserve">Sundaram, </w:t>
      </w:r>
      <w:proofErr w:type="spellStart"/>
      <w:r w:rsidRPr="00DD6E7F">
        <w:rPr>
          <w:rFonts w:ascii="Times New Roman" w:hAnsi="Times New Roman" w:cs="Times New Roman"/>
        </w:rPr>
        <w:t>Jomo</w:t>
      </w:r>
      <w:proofErr w:type="spellEnd"/>
      <w:r w:rsidRPr="00DD6E7F">
        <w:rPr>
          <w:rFonts w:ascii="Times New Roman" w:hAnsi="Times New Roman" w:cs="Times New Roman"/>
        </w:rPr>
        <w:t xml:space="preserve"> Kwame. 2018. “Revisiting privatization’s claims.” Inter Press News Agency. September 4. </w:t>
      </w:r>
      <w:hyperlink r:id="rId15" w:history="1">
        <w:r w:rsidRPr="00DD6E7F">
          <w:rPr>
            <w:rStyle w:val="Hyperlink"/>
            <w:rFonts w:ascii="Times New Roman" w:hAnsi="Times New Roman" w:cs="Times New Roman"/>
          </w:rPr>
          <w:t>http://www.ipsnews.net/2018/09/revisiting-privatizations-claims/</w:t>
        </w:r>
      </w:hyperlink>
    </w:p>
    <w:p w14:paraId="269B6A80" w14:textId="77777777" w:rsidR="00C50B90" w:rsidRPr="00DD6E7F" w:rsidRDefault="00C50B90" w:rsidP="00C50B90">
      <w:pPr>
        <w:spacing w:before="100" w:beforeAutospacing="1" w:after="100" w:afterAutospacing="1" w:line="240" w:lineRule="auto"/>
        <w:rPr>
          <w:rFonts w:ascii="Times New Roman" w:eastAsia="Times New Roman" w:hAnsi="Times New Roman" w:cs="Times New Roman"/>
        </w:rPr>
      </w:pPr>
      <w:r w:rsidRPr="00DD6E7F">
        <w:rPr>
          <w:rFonts w:ascii="Times New Roman" w:eastAsia="Times New Roman" w:hAnsi="Times New Roman" w:cs="Times New Roman"/>
        </w:rPr>
        <w:t>Tadem</w:t>
      </w:r>
      <w:r>
        <w:rPr>
          <w:rFonts w:ascii="Times New Roman" w:eastAsia="Times New Roman" w:hAnsi="Times New Roman" w:cs="Times New Roman"/>
        </w:rPr>
        <w:t xml:space="preserve">, Teresa S. Encarnacion. 2004. </w:t>
      </w:r>
      <w:r w:rsidRPr="00DD6E7F">
        <w:rPr>
          <w:rFonts w:ascii="Times New Roman" w:eastAsia="Times New Roman" w:hAnsi="Times New Roman" w:cs="Times New Roman"/>
        </w:rPr>
        <w:t xml:space="preserve">“Engaging the State and International Financial Institutions: The NGO Campaign Against Water Privatization in the Philippines”.  </w:t>
      </w:r>
      <w:r w:rsidRPr="00DD6E7F">
        <w:rPr>
          <w:rFonts w:ascii="Times New Roman" w:eastAsia="Times New Roman" w:hAnsi="Times New Roman" w:cs="Times New Roman"/>
          <w:i/>
        </w:rPr>
        <w:t>Asian Studies.</w:t>
      </w:r>
      <w:r w:rsidRPr="00DD6E7F">
        <w:rPr>
          <w:rFonts w:ascii="Times New Roman" w:eastAsia="Times New Roman" w:hAnsi="Times New Roman" w:cs="Times New Roman"/>
        </w:rPr>
        <w:t xml:space="preserve">  Volume 40, Number 2, pp. 39-63.</w:t>
      </w:r>
    </w:p>
    <w:p w14:paraId="3351657A" w14:textId="77777777" w:rsidR="00C50B90" w:rsidRPr="00DD6E7F" w:rsidRDefault="00C50B90" w:rsidP="00C50B90">
      <w:pPr>
        <w:shd w:val="clear" w:color="auto" w:fill="FFFFFF"/>
        <w:spacing w:before="100" w:beforeAutospacing="1" w:after="100" w:afterAutospacing="1" w:line="240" w:lineRule="auto"/>
        <w:rPr>
          <w:rFonts w:ascii="Arial" w:eastAsia="Times New Roman" w:hAnsi="Arial" w:cs="Arial"/>
          <w:color w:val="000000"/>
        </w:rPr>
      </w:pPr>
      <w:r w:rsidRPr="00DD6E7F">
        <w:rPr>
          <w:rFonts w:ascii="Times New Roman" w:eastAsia="Times New Roman" w:hAnsi="Times New Roman" w:cs="Times New Roman"/>
        </w:rPr>
        <w:t>Tapia, Jose A. 2014. “From the oil crisis to the great recession: five crises of the world economy.</w:t>
      </w:r>
      <w:r w:rsidRPr="00DD6E7F">
        <w:rPr>
          <w:rFonts w:ascii="Times New Roman" w:eastAsia="Times New Roman" w:hAnsi="Times New Roman" w:cs="Times New Roman"/>
          <w:color w:val="000000"/>
        </w:rPr>
        <w:t xml:space="preserve"> Paper presented at the 2014 ASSA-AEA Meeting in Philadelphia.</w:t>
      </w:r>
      <w:r w:rsidRPr="00DD6E7F">
        <w:rPr>
          <w:rFonts w:ascii="Arial" w:eastAsia="Times New Roman" w:hAnsi="Arial" w:cs="Arial"/>
          <w:color w:val="000000"/>
        </w:rPr>
        <w:t> </w:t>
      </w:r>
    </w:p>
    <w:p w14:paraId="2DFB8D22" w14:textId="2ADB1D26" w:rsidR="001847DA" w:rsidRPr="000C2D89" w:rsidRDefault="00C50B90" w:rsidP="001847DA">
      <w:pPr>
        <w:spacing w:before="100" w:beforeAutospacing="1" w:after="100" w:afterAutospacing="1" w:line="240" w:lineRule="auto"/>
        <w:rPr>
          <w:rFonts w:ascii="Times New Roman" w:hAnsi="Times New Roman" w:cs="Times New Roman"/>
        </w:rPr>
      </w:pPr>
      <w:r w:rsidRPr="00DD6E7F">
        <w:rPr>
          <w:rFonts w:ascii="Times New Roman" w:eastAsia="Times New Roman" w:hAnsi="Times New Roman" w:cs="Times New Roman"/>
        </w:rPr>
        <w:t xml:space="preserve">Vidal, John. 2017. “Water privatization: a worldwide failure?” </w:t>
      </w:r>
      <w:r w:rsidRPr="0076715C">
        <w:rPr>
          <w:rFonts w:ascii="Times New Roman" w:eastAsia="Times New Roman" w:hAnsi="Times New Roman" w:cs="Times New Roman"/>
          <w:b/>
        </w:rPr>
        <w:t>The Guardian</w:t>
      </w:r>
      <w:r w:rsidRPr="00DD6E7F">
        <w:rPr>
          <w:rFonts w:ascii="Times New Roman" w:eastAsia="Times New Roman" w:hAnsi="Times New Roman" w:cs="Times New Roman"/>
        </w:rPr>
        <w:t xml:space="preserve">, 31 May. </w:t>
      </w:r>
      <w:hyperlink r:id="rId16" w:history="1">
        <w:r w:rsidRPr="00DD6E7F">
          <w:rPr>
            <w:rStyle w:val="Hyperlink"/>
            <w:rFonts w:ascii="Times New Roman" w:hAnsi="Times New Roman" w:cs="Times New Roman"/>
          </w:rPr>
          <w:t>https://www.theguardian.com/global-development/2015/jan/30/water-privatization-worldwide-failure-lagos-world-bank</w:t>
        </w:r>
      </w:hyperlink>
      <w:r w:rsidRPr="00DD6E7F">
        <w:rPr>
          <w:rFonts w:ascii="Times New Roman" w:hAnsi="Times New Roman" w:cs="Times New Roman"/>
        </w:rPr>
        <w:t xml:space="preserve">. (Accessed 12 January 2019). </w:t>
      </w:r>
    </w:p>
    <w:sectPr w:rsidR="001847DA" w:rsidRPr="000C2D8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C83B5" w14:textId="77777777" w:rsidR="00F72F17" w:rsidRDefault="00F72F17" w:rsidP="003A6FD2">
      <w:pPr>
        <w:spacing w:after="0" w:line="240" w:lineRule="auto"/>
      </w:pPr>
      <w:r>
        <w:separator/>
      </w:r>
    </w:p>
  </w:endnote>
  <w:endnote w:type="continuationSeparator" w:id="0">
    <w:p w14:paraId="0DAC19B5" w14:textId="77777777" w:rsidR="00F72F17" w:rsidRDefault="00F72F17" w:rsidP="003A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194254"/>
      <w:docPartObj>
        <w:docPartGallery w:val="Page Numbers (Bottom of Page)"/>
        <w:docPartUnique/>
      </w:docPartObj>
    </w:sdtPr>
    <w:sdtEndPr>
      <w:rPr>
        <w:color w:val="7F7F7F" w:themeColor="background1" w:themeShade="7F"/>
        <w:spacing w:val="60"/>
      </w:rPr>
    </w:sdtEndPr>
    <w:sdtContent>
      <w:p w14:paraId="7314A8C0" w14:textId="1CC83ED3" w:rsidR="003A6FD2" w:rsidRDefault="003A6FD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4034ED" w14:textId="77777777" w:rsidR="003A6FD2" w:rsidRDefault="003A6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73DEE" w14:textId="77777777" w:rsidR="00F72F17" w:rsidRDefault="00F72F17" w:rsidP="003A6FD2">
      <w:pPr>
        <w:spacing w:after="0" w:line="240" w:lineRule="auto"/>
      </w:pPr>
      <w:r>
        <w:separator/>
      </w:r>
    </w:p>
  </w:footnote>
  <w:footnote w:type="continuationSeparator" w:id="0">
    <w:p w14:paraId="3CFBE1C3" w14:textId="77777777" w:rsidR="00F72F17" w:rsidRDefault="00F72F17" w:rsidP="003A6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3A2D"/>
    <w:multiLevelType w:val="hybridMultilevel"/>
    <w:tmpl w:val="417C9B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DA"/>
    <w:rsid w:val="000C2D89"/>
    <w:rsid w:val="001847DA"/>
    <w:rsid w:val="00377690"/>
    <w:rsid w:val="003A6FD2"/>
    <w:rsid w:val="007C23F3"/>
    <w:rsid w:val="00976C26"/>
    <w:rsid w:val="00C50B90"/>
    <w:rsid w:val="00CB19DD"/>
    <w:rsid w:val="00D75071"/>
    <w:rsid w:val="00D82ABA"/>
    <w:rsid w:val="00F72F17"/>
    <w:rsid w:val="00FC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E045"/>
  <w15:chartTrackingRefBased/>
  <w15:docId w15:val="{741DB549-40F2-435E-BD31-E6EFA65C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7DA"/>
    <w:rPr>
      <w:color w:val="0563C1" w:themeColor="hyperlink"/>
      <w:u w:val="single"/>
    </w:rPr>
  </w:style>
  <w:style w:type="paragraph" w:styleId="ListParagraph">
    <w:name w:val="List Paragraph"/>
    <w:basedOn w:val="Normal"/>
    <w:uiPriority w:val="34"/>
    <w:qFormat/>
    <w:rsid w:val="001847DA"/>
    <w:pPr>
      <w:ind w:left="720"/>
      <w:contextualSpacing/>
    </w:pPr>
  </w:style>
  <w:style w:type="paragraph" w:styleId="NoSpacing">
    <w:name w:val="No Spacing"/>
    <w:uiPriority w:val="1"/>
    <w:qFormat/>
    <w:rsid w:val="00CB19DD"/>
    <w:pPr>
      <w:spacing w:after="0" w:line="240" w:lineRule="auto"/>
    </w:pPr>
    <w:rPr>
      <w:rFonts w:ascii="Calibri" w:eastAsia="Calibri" w:hAnsi="Calibri" w:cs="SimSun"/>
    </w:rPr>
  </w:style>
  <w:style w:type="paragraph" w:styleId="FootnoteText">
    <w:name w:val="footnote text"/>
    <w:basedOn w:val="Normal"/>
    <w:link w:val="FootnoteTextChar"/>
    <w:uiPriority w:val="99"/>
    <w:semiHidden/>
    <w:unhideWhenUsed/>
    <w:rsid w:val="003A6FD2"/>
    <w:pPr>
      <w:spacing w:after="0" w:line="240" w:lineRule="auto"/>
    </w:pPr>
    <w:rPr>
      <w:sz w:val="20"/>
      <w:szCs w:val="20"/>
      <w:lang w:val="fil-PH"/>
    </w:rPr>
  </w:style>
  <w:style w:type="character" w:customStyle="1" w:styleId="FootnoteTextChar">
    <w:name w:val="Footnote Text Char"/>
    <w:basedOn w:val="DefaultParagraphFont"/>
    <w:link w:val="FootnoteText"/>
    <w:uiPriority w:val="99"/>
    <w:semiHidden/>
    <w:rsid w:val="003A6FD2"/>
    <w:rPr>
      <w:sz w:val="20"/>
      <w:szCs w:val="20"/>
      <w:lang w:val="fil-PH"/>
    </w:rPr>
  </w:style>
  <w:style w:type="character" w:styleId="FootnoteReference">
    <w:name w:val="footnote reference"/>
    <w:basedOn w:val="DefaultParagraphFont"/>
    <w:uiPriority w:val="99"/>
    <w:semiHidden/>
    <w:unhideWhenUsed/>
    <w:rsid w:val="003A6FD2"/>
    <w:rPr>
      <w:vertAlign w:val="superscript"/>
    </w:rPr>
  </w:style>
  <w:style w:type="paragraph" w:styleId="Header">
    <w:name w:val="header"/>
    <w:basedOn w:val="Normal"/>
    <w:link w:val="HeaderChar"/>
    <w:uiPriority w:val="99"/>
    <w:unhideWhenUsed/>
    <w:rsid w:val="003A6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FD2"/>
  </w:style>
  <w:style w:type="paragraph" w:styleId="Footer">
    <w:name w:val="footer"/>
    <w:basedOn w:val="Normal"/>
    <w:link w:val="FooterChar"/>
    <w:uiPriority w:val="99"/>
    <w:unhideWhenUsed/>
    <w:rsid w:val="003A6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nion.inquirer.net/byline/teresa-s-encarnacion-tadem" TargetMode="External"/><Relationship Id="rId13" Type="http://schemas.openxmlformats.org/officeDocument/2006/relationships/hyperlink" Target="http://www.indiaresource.org/issues/water/2003/waterprivatizationpsi.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inion.inquirer.net/byline/eduardo-c-tadem" TargetMode="External"/><Relationship Id="rId12" Type="http://schemas.openxmlformats.org/officeDocument/2006/relationships/hyperlink" Target="https://www.philstar.com/business/2014/07/24/1349506/sc-asked-void-mwss-concession-deal-manila-water-maynila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guardian.com/global-development/2015/jan/30/water-privatisation-worldwide-failure-lagos-world-b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alpolicy.org/component/content/article/221/46885.html" TargetMode="External"/><Relationship Id="rId5" Type="http://schemas.openxmlformats.org/officeDocument/2006/relationships/footnotes" Target="footnotes.xml"/><Relationship Id="rId15" Type="http://schemas.openxmlformats.org/officeDocument/2006/relationships/hyperlink" Target="http://www.ipsnews.net/2018/09/revisiting-privatizations-claims/" TargetMode="External"/><Relationship Id="rId10" Type="http://schemas.openxmlformats.org/officeDocument/2006/relationships/hyperlink" Target="http://www.tni.org/reclaiming-public-servi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ternet.org/2017/04/why-water-privatization-bad-idea-people-and-planet/" TargetMode="External"/><Relationship Id="rId14" Type="http://schemas.openxmlformats.org/officeDocument/2006/relationships/hyperlink" Target="http://www.ipsnews.net/2017/04/dispute-settlement-becomes-speculative-financial-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Tadem</dc:creator>
  <cp:keywords/>
  <dc:description/>
  <cp:lastModifiedBy>Ed Tadem</cp:lastModifiedBy>
  <cp:revision>6</cp:revision>
  <dcterms:created xsi:type="dcterms:W3CDTF">2019-04-17T10:40:00Z</dcterms:created>
  <dcterms:modified xsi:type="dcterms:W3CDTF">2019-04-17T12:49:00Z</dcterms:modified>
</cp:coreProperties>
</file>