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5F0AE" w14:textId="0E2F2991" w:rsidR="00575FA0" w:rsidRPr="00A55B81" w:rsidRDefault="00575FA0" w:rsidP="00575FA0">
      <w:pPr>
        <w:pStyle w:val="Body"/>
        <w:spacing w:after="200"/>
        <w:jc w:val="center"/>
        <w:rPr>
          <w:rFonts w:asciiTheme="majorHAnsi" w:eastAsia="Calibri" w:hAnsiTheme="majorHAnsi" w:cs="Calibri"/>
          <w:b/>
          <w:bCs/>
          <w:iCs/>
          <w:sz w:val="36"/>
          <w:szCs w:val="36"/>
        </w:rPr>
      </w:pPr>
      <w:r w:rsidRPr="00A55B81">
        <w:rPr>
          <w:rFonts w:asciiTheme="majorHAnsi" w:hAnsiTheme="majorHAnsi"/>
          <w:noProof/>
          <w:sz w:val="28"/>
          <w:szCs w:val="20"/>
          <w:lang w:eastAsia="en-US"/>
        </w:rPr>
        <w:drawing>
          <wp:inline distT="0" distB="0" distL="0" distR="0" wp14:anchorId="425A57CC" wp14:editId="1EE708D3">
            <wp:extent cx="1448974" cy="982118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Synergia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725" cy="101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6F573" w14:textId="13D271A5" w:rsidR="00E4693C" w:rsidRPr="00A55B81" w:rsidRDefault="00AA56D8" w:rsidP="00575FA0">
      <w:pPr>
        <w:pStyle w:val="Body"/>
        <w:spacing w:after="140"/>
        <w:jc w:val="center"/>
        <w:rPr>
          <w:rFonts w:asciiTheme="majorHAnsi" w:eastAsia="Calibri" w:hAnsiTheme="majorHAnsi" w:cs="Calibri"/>
          <w:sz w:val="32"/>
          <w:szCs w:val="32"/>
        </w:rPr>
      </w:pPr>
      <w:r w:rsidRPr="00A55B81">
        <w:rPr>
          <w:rFonts w:asciiTheme="majorHAnsi" w:eastAsia="Calibri" w:hAnsiTheme="majorHAnsi" w:cs="Calibri"/>
          <w:b/>
          <w:bCs/>
          <w:iCs/>
          <w:sz w:val="32"/>
          <w:szCs w:val="32"/>
        </w:rPr>
        <w:t>Towards Co-operative Commonwealth: Transition in a Perilous Century</w:t>
      </w:r>
      <w:r w:rsidRPr="00A55B81">
        <w:rPr>
          <w:rFonts w:asciiTheme="majorHAnsi" w:eastAsia="Calibri" w:hAnsiTheme="majorHAnsi" w:cs="Calibri"/>
          <w:b/>
          <w:bCs/>
          <w:sz w:val="32"/>
          <w:szCs w:val="32"/>
        </w:rPr>
        <w:t xml:space="preserve"> </w:t>
      </w:r>
      <w:r w:rsidR="00575FA0" w:rsidRPr="00A55B81">
        <w:rPr>
          <w:rFonts w:asciiTheme="majorHAnsi" w:eastAsia="Calibri" w:hAnsiTheme="majorHAnsi" w:cs="Calibri"/>
          <w:b/>
          <w:bCs/>
          <w:sz w:val="32"/>
          <w:szCs w:val="32"/>
        </w:rPr>
        <w:t>O</w:t>
      </w:r>
      <w:r w:rsidRPr="00A55B81">
        <w:rPr>
          <w:rFonts w:asciiTheme="majorHAnsi" w:eastAsia="Calibri" w:hAnsiTheme="majorHAnsi" w:cs="Calibri"/>
          <w:b/>
          <w:bCs/>
          <w:sz w:val="32"/>
          <w:szCs w:val="32"/>
        </w:rPr>
        <w:t xml:space="preserve">nline </w:t>
      </w:r>
      <w:r w:rsidR="00DC2E4C">
        <w:rPr>
          <w:rFonts w:asciiTheme="majorHAnsi" w:eastAsia="Calibri" w:hAnsiTheme="majorHAnsi" w:cs="Calibri"/>
          <w:b/>
          <w:bCs/>
          <w:sz w:val="32"/>
          <w:szCs w:val="32"/>
        </w:rPr>
        <w:t>C</w:t>
      </w:r>
      <w:r w:rsidRPr="00A55B81">
        <w:rPr>
          <w:rFonts w:asciiTheme="majorHAnsi" w:eastAsia="Calibri" w:hAnsiTheme="majorHAnsi" w:cs="Calibri"/>
          <w:b/>
          <w:bCs/>
          <w:sz w:val="32"/>
          <w:szCs w:val="32"/>
        </w:rPr>
        <w:t>ourse</w:t>
      </w:r>
      <w:r w:rsidR="00575FA0" w:rsidRPr="00A55B81">
        <w:rPr>
          <w:rFonts w:asciiTheme="majorHAnsi" w:eastAsia="Calibri" w:hAnsiTheme="majorHAnsi" w:cs="Calibri"/>
          <w:b/>
          <w:bCs/>
          <w:sz w:val="32"/>
          <w:szCs w:val="32"/>
        </w:rPr>
        <w:t xml:space="preserve"> – March 25</w:t>
      </w:r>
    </w:p>
    <w:p w14:paraId="2B430C5A" w14:textId="77777777" w:rsidR="00E4693C" w:rsidRPr="00A55B81" w:rsidRDefault="00AA56D8" w:rsidP="00575FA0">
      <w:pPr>
        <w:pStyle w:val="Body"/>
        <w:spacing w:line="360" w:lineRule="auto"/>
        <w:jc w:val="both"/>
        <w:rPr>
          <w:rFonts w:asciiTheme="majorHAnsi" w:eastAsia="Calibri" w:hAnsiTheme="majorHAnsi" w:cs="Calibri"/>
          <w:b/>
          <w:bCs/>
          <w:color w:val="000000" w:themeColor="text1"/>
        </w:rPr>
      </w:pPr>
      <w:r w:rsidRPr="00A55B81">
        <w:rPr>
          <w:rFonts w:asciiTheme="majorHAnsi" w:eastAsia="Calibri" w:hAnsiTheme="majorHAnsi" w:cs="Calibri"/>
          <w:b/>
          <w:bCs/>
          <w:color w:val="000000" w:themeColor="text1"/>
        </w:rPr>
        <w:t>Overview</w:t>
      </w:r>
    </w:p>
    <w:p w14:paraId="2F14E48F" w14:textId="1B7A889A" w:rsidR="007C5751" w:rsidRPr="00A55B81" w:rsidRDefault="00FE0027" w:rsidP="00575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40" w:line="360" w:lineRule="auto"/>
        <w:jc w:val="both"/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val="en-CA" w:eastAsia="en-CA"/>
        </w:rPr>
      </w:pPr>
      <w:r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/>
          <w:lang w:eastAsia="en-CA"/>
        </w:rPr>
        <w:t xml:space="preserve">Today, political, economic, social and ecological crises are deepening, putting life at risk on a global level. </w:t>
      </w:r>
      <w:r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val="en-CA" w:eastAsia="en-CA"/>
        </w:rPr>
        <w:t xml:space="preserve">Many of us are working toward solutions, </w:t>
      </w:r>
      <w:r w:rsidR="005C4593"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val="en-CA" w:eastAsia="en-CA"/>
        </w:rPr>
        <w:t xml:space="preserve">that are </w:t>
      </w:r>
      <w:r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val="en-CA" w:eastAsia="en-CA"/>
        </w:rPr>
        <w:t>socially just and ecologically sound.</w:t>
      </w:r>
      <w:r w:rsidR="007C5751"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val="en-CA" w:eastAsia="en-CA"/>
        </w:rPr>
        <w:t xml:space="preserve"> </w:t>
      </w:r>
      <w:r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eastAsia="en-CA"/>
        </w:rPr>
        <w:t xml:space="preserve">Advocacy for a new economics is growing. </w:t>
      </w:r>
      <w:r w:rsidR="00575FA0"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eastAsia="en-CA"/>
        </w:rPr>
        <w:t>But</w:t>
      </w:r>
      <w:r w:rsidR="00DA1AE4"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eastAsia="en-CA"/>
        </w:rPr>
        <w:t xml:space="preserve"> as c</w:t>
      </w:r>
      <w:r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eastAsia="en-CA"/>
        </w:rPr>
        <w:t xml:space="preserve">alls for systems change </w:t>
      </w:r>
      <w:r w:rsidR="005E1717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eastAsia="en-CA"/>
        </w:rPr>
        <w:t>grow</w:t>
      </w:r>
      <w:r w:rsidR="005E1717"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eastAsia="en-CA"/>
        </w:rPr>
        <w:t xml:space="preserve"> </w:t>
      </w:r>
      <w:r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eastAsia="en-CA"/>
        </w:rPr>
        <w:t>we often work in silos</w:t>
      </w:r>
      <w:r w:rsidR="00A37742"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eastAsia="en-CA"/>
        </w:rPr>
        <w:t>, u</w:t>
      </w:r>
      <w:r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eastAsia="en-CA"/>
        </w:rPr>
        <w:t xml:space="preserve">naware </w:t>
      </w:r>
      <w:r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val="en-CA" w:eastAsia="en-CA"/>
        </w:rPr>
        <w:t>of each</w:t>
      </w:r>
      <w:r w:rsidR="00B922F0"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val="en-CA" w:eastAsia="en-CA"/>
        </w:rPr>
        <w:t xml:space="preserve"> </w:t>
      </w:r>
      <w:r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val="en-CA" w:eastAsia="en-CA"/>
        </w:rPr>
        <w:t>other</w:t>
      </w:r>
      <w:r w:rsidR="00F726BD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val="en-CA" w:eastAsia="en-CA"/>
        </w:rPr>
        <w:t>’</w:t>
      </w:r>
      <w:r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val="en-CA" w:eastAsia="en-CA"/>
        </w:rPr>
        <w:t>s thinking, tools and strategies.</w:t>
      </w:r>
      <w:r w:rsidR="007C5751"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val="en-CA" w:eastAsia="en-CA"/>
        </w:rPr>
        <w:t xml:space="preserve"> </w:t>
      </w:r>
      <w:r w:rsidR="00CE7577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val="en-CA" w:eastAsia="en-CA"/>
        </w:rPr>
        <w:t>Too often, we are m</w:t>
      </w:r>
      <w:r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val="en-CA" w:eastAsia="en-CA"/>
        </w:rPr>
        <w:t>issing opportunities to work together.</w:t>
      </w:r>
      <w:bookmarkStart w:id="0" w:name="_GoBack"/>
      <w:bookmarkEnd w:id="0"/>
    </w:p>
    <w:p w14:paraId="03627D16" w14:textId="58A55353" w:rsidR="00FE0027" w:rsidRPr="00A55B81" w:rsidRDefault="00FE0027" w:rsidP="00575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40" w:line="360" w:lineRule="auto"/>
        <w:jc w:val="both"/>
        <w:rPr>
          <w:rFonts w:asciiTheme="majorHAnsi" w:eastAsia="Times New Roman" w:hAnsiTheme="majorHAnsi" w:cstheme="minorHAnsi"/>
          <w:sz w:val="22"/>
          <w:szCs w:val="22"/>
          <w:bdr w:val="none" w:sz="0" w:space="0" w:color="auto"/>
          <w:lang w:val="en-CA" w:eastAsia="en-CA"/>
        </w:rPr>
      </w:pPr>
      <w:r w:rsidRPr="00A55B81">
        <w:rPr>
          <w:rFonts w:asciiTheme="majorHAnsi" w:eastAsia="Times New Roman" w:hAnsiTheme="majorHAnsi" w:cstheme="minorHAnsi"/>
          <w:sz w:val="22"/>
          <w:szCs w:val="22"/>
          <w:bdr w:val="none" w:sz="0" w:space="0" w:color="auto" w:frame="1"/>
          <w:lang w:val="en-CA" w:eastAsia="en-CA"/>
        </w:rPr>
        <w:t xml:space="preserve">As practitioners and community educators looking to pool ideas, methods, and efforts, we’ve developed a MOOC—a place filled with contemporary content where like-minded people can come together to discuss and strategize systems change. And we want you to join us. </w:t>
      </w:r>
    </w:p>
    <w:p w14:paraId="476749E8" w14:textId="1605B2A6" w:rsidR="00E4693C" w:rsidRPr="00A55B81" w:rsidRDefault="00AA56D8" w:rsidP="00575FA0">
      <w:pPr>
        <w:pStyle w:val="Body"/>
        <w:spacing w:after="100" w:line="360" w:lineRule="auto"/>
        <w:jc w:val="both"/>
        <w:rPr>
          <w:rFonts w:asciiTheme="majorHAnsi" w:eastAsia="Calibri" w:hAnsiTheme="majorHAnsi" w:cstheme="minorHAnsi"/>
          <w:sz w:val="22"/>
          <w:szCs w:val="22"/>
        </w:rPr>
      </w:pPr>
      <w:r w:rsidRPr="00A55B81">
        <w:rPr>
          <w:rFonts w:asciiTheme="majorHAnsi" w:eastAsia="Calibri" w:hAnsiTheme="majorHAnsi" w:cstheme="minorHAnsi"/>
          <w:b/>
          <w:bCs/>
          <w:sz w:val="22"/>
          <w:szCs w:val="22"/>
        </w:rPr>
        <w:t>Towards Co-operative Commonwealth</w:t>
      </w:r>
      <w:r w:rsidRPr="00A55B81">
        <w:rPr>
          <w:rFonts w:asciiTheme="majorHAnsi" w:eastAsia="Calibri" w:hAnsiTheme="majorHAnsi" w:cstheme="minorHAnsi"/>
          <w:sz w:val="22"/>
          <w:szCs w:val="22"/>
        </w:rPr>
        <w:t xml:space="preserve"> is a free, massive, open, online course offered by </w:t>
      </w:r>
      <w:proofErr w:type="spellStart"/>
      <w:r w:rsidRPr="00A55B81">
        <w:rPr>
          <w:rFonts w:asciiTheme="majorHAnsi" w:eastAsia="Calibri" w:hAnsiTheme="majorHAnsi" w:cstheme="minorHAnsi"/>
          <w:sz w:val="22"/>
          <w:szCs w:val="22"/>
        </w:rPr>
        <w:t>Synergia</w:t>
      </w:r>
      <w:proofErr w:type="spellEnd"/>
      <w:r w:rsidRPr="00A55B81">
        <w:rPr>
          <w:rFonts w:asciiTheme="majorHAnsi" w:eastAsia="Calibri" w:hAnsiTheme="majorHAnsi" w:cstheme="minorHAnsi"/>
          <w:sz w:val="22"/>
          <w:szCs w:val="22"/>
        </w:rPr>
        <w:t xml:space="preserve"> Institute </w:t>
      </w:r>
      <w:r w:rsidR="007C5751" w:rsidRPr="00A55B81">
        <w:rPr>
          <w:rFonts w:asciiTheme="majorHAnsi" w:eastAsia="Calibri" w:hAnsiTheme="majorHAnsi" w:cstheme="minorHAnsi"/>
          <w:sz w:val="22"/>
          <w:szCs w:val="22"/>
        </w:rPr>
        <w:t xml:space="preserve">with support from Athabasca University </w:t>
      </w:r>
      <w:r w:rsidRPr="00A55B81">
        <w:rPr>
          <w:rFonts w:asciiTheme="majorHAnsi" w:eastAsia="Calibri" w:hAnsiTheme="majorHAnsi" w:cstheme="minorHAnsi"/>
          <w:sz w:val="22"/>
          <w:szCs w:val="22"/>
        </w:rPr>
        <w:t xml:space="preserve">that sets out what effective systems change means, and the most promising ways to secure our communities' basic needs in increasingly difficult times. </w:t>
      </w:r>
      <w:r w:rsidRPr="00A55B81">
        <w:rPr>
          <w:rFonts w:asciiTheme="majorHAnsi" w:eastAsia="Calibri" w:hAnsiTheme="majorHAnsi" w:cstheme="minorHAnsi"/>
          <w:b/>
          <w:bCs/>
          <w:sz w:val="22"/>
          <w:szCs w:val="22"/>
        </w:rPr>
        <w:t xml:space="preserve">It is a master class in </w:t>
      </w:r>
      <w:r w:rsidRPr="00A55B81">
        <w:rPr>
          <w:rFonts w:asciiTheme="majorHAnsi" w:eastAsia="Calibri" w:hAnsiTheme="majorHAnsi" w:cstheme="minorHAnsi"/>
          <w:b/>
          <w:bCs/>
          <w:i/>
          <w:iCs/>
          <w:sz w:val="22"/>
          <w:szCs w:val="22"/>
        </w:rPr>
        <w:t>movement building</w:t>
      </w:r>
      <w:r w:rsidRPr="00A55B81">
        <w:rPr>
          <w:rFonts w:asciiTheme="majorHAnsi" w:eastAsia="Calibri" w:hAnsiTheme="majorHAnsi" w:cstheme="minorHAnsi"/>
          <w:b/>
          <w:bCs/>
          <w:sz w:val="22"/>
          <w:szCs w:val="22"/>
        </w:rPr>
        <w:t xml:space="preserve"> for a new model of political economy that is sustainable, democratic, socially ju</w:t>
      </w:r>
      <w:r w:rsidRPr="00DC2E4C">
        <w:rPr>
          <w:rFonts w:asciiTheme="majorHAnsi" w:eastAsia="Calibri" w:hAnsiTheme="majorHAnsi" w:cstheme="minorHAnsi"/>
          <w:b/>
          <w:bCs/>
          <w:sz w:val="22"/>
          <w:szCs w:val="22"/>
        </w:rPr>
        <w:t>st</w:t>
      </w:r>
      <w:r w:rsidR="004367A8" w:rsidRPr="00DC2E4C">
        <w:rPr>
          <w:rFonts w:asciiTheme="majorHAnsi" w:eastAsia="Calibri" w:hAnsiTheme="majorHAnsi" w:cstheme="minorHAnsi"/>
          <w:b/>
          <w:sz w:val="22"/>
          <w:szCs w:val="22"/>
        </w:rPr>
        <w:t xml:space="preserve"> and </w:t>
      </w:r>
      <w:r w:rsidRPr="00DC2E4C">
        <w:rPr>
          <w:rFonts w:asciiTheme="majorHAnsi" w:eastAsia="Calibri" w:hAnsiTheme="majorHAnsi" w:cstheme="minorHAnsi"/>
          <w:b/>
          <w:sz w:val="22"/>
          <w:szCs w:val="22"/>
        </w:rPr>
        <w:t xml:space="preserve">based on the principles of co-operation and the common good. </w:t>
      </w:r>
      <w:r w:rsidRPr="00A55B81">
        <w:rPr>
          <w:rFonts w:asciiTheme="majorHAnsi" w:eastAsia="Calibri" w:hAnsiTheme="majorHAnsi" w:cstheme="minorHAnsi"/>
          <w:sz w:val="22"/>
          <w:szCs w:val="22"/>
        </w:rPr>
        <w:t xml:space="preserve">It is suitable for newcomers to social change work as well as veteran activists, practitioners, policy-makers, students, and researchers. Individuals on their own and people working for social change through organizations, networks, and movements </w:t>
      </w:r>
      <w:r w:rsidR="00A37742" w:rsidRPr="00A55B81">
        <w:rPr>
          <w:rFonts w:asciiTheme="majorHAnsi" w:eastAsia="Calibri" w:hAnsiTheme="majorHAnsi" w:cstheme="minorHAnsi"/>
          <w:sz w:val="22"/>
          <w:szCs w:val="22"/>
        </w:rPr>
        <w:t xml:space="preserve">can use </w:t>
      </w:r>
      <w:r w:rsidRPr="00A55B81">
        <w:rPr>
          <w:rFonts w:asciiTheme="majorHAnsi" w:eastAsia="Calibri" w:hAnsiTheme="majorHAnsi" w:cstheme="minorHAnsi"/>
          <w:sz w:val="22"/>
          <w:szCs w:val="22"/>
        </w:rPr>
        <w:t xml:space="preserve">the course material and the accumulated expertise of the </w:t>
      </w:r>
      <w:proofErr w:type="spellStart"/>
      <w:r w:rsidRPr="00A55B81">
        <w:rPr>
          <w:rFonts w:asciiTheme="majorHAnsi" w:eastAsia="Calibri" w:hAnsiTheme="majorHAnsi" w:cstheme="minorHAnsi"/>
          <w:sz w:val="22"/>
          <w:szCs w:val="22"/>
        </w:rPr>
        <w:t>Synergia</w:t>
      </w:r>
      <w:proofErr w:type="spellEnd"/>
      <w:r w:rsidRPr="00A55B81">
        <w:rPr>
          <w:rFonts w:asciiTheme="majorHAnsi" w:eastAsia="Calibri" w:hAnsiTheme="majorHAnsi" w:cstheme="minorHAnsi"/>
          <w:sz w:val="22"/>
          <w:szCs w:val="22"/>
        </w:rPr>
        <w:t xml:space="preserve"> team</w:t>
      </w:r>
      <w:r w:rsidR="006E5A19" w:rsidRPr="00A55B81">
        <w:rPr>
          <w:rFonts w:asciiTheme="majorHAnsi" w:eastAsia="Calibri" w:hAnsiTheme="majorHAnsi" w:cstheme="minorHAnsi"/>
          <w:sz w:val="22"/>
          <w:szCs w:val="22"/>
        </w:rPr>
        <w:t>,</w:t>
      </w:r>
      <w:r w:rsidRPr="00A55B81">
        <w:rPr>
          <w:rFonts w:asciiTheme="majorHAnsi" w:eastAsia="Calibri" w:hAnsiTheme="majorHAnsi" w:cstheme="minorHAnsi"/>
          <w:sz w:val="22"/>
          <w:szCs w:val="22"/>
        </w:rPr>
        <w:t xml:space="preserve"> </w:t>
      </w:r>
      <w:r w:rsidR="00A37742" w:rsidRPr="00A55B81">
        <w:rPr>
          <w:rFonts w:asciiTheme="majorHAnsi" w:eastAsia="Calibri" w:hAnsiTheme="majorHAnsi" w:cstheme="minorHAnsi"/>
          <w:sz w:val="22"/>
          <w:szCs w:val="22"/>
        </w:rPr>
        <w:t>and th</w:t>
      </w:r>
      <w:r w:rsidR="004A78B7" w:rsidRPr="00A55B81">
        <w:rPr>
          <w:rFonts w:asciiTheme="majorHAnsi" w:eastAsia="Calibri" w:hAnsiTheme="majorHAnsi" w:cstheme="minorHAnsi"/>
          <w:sz w:val="22"/>
          <w:szCs w:val="22"/>
        </w:rPr>
        <w:t xml:space="preserve">at of </w:t>
      </w:r>
      <w:r w:rsidR="00A37742" w:rsidRPr="00A55B81">
        <w:rPr>
          <w:rFonts w:asciiTheme="majorHAnsi" w:eastAsia="Calibri" w:hAnsiTheme="majorHAnsi" w:cstheme="minorHAnsi"/>
          <w:sz w:val="22"/>
          <w:szCs w:val="22"/>
        </w:rPr>
        <w:t>fellow participants</w:t>
      </w:r>
      <w:r w:rsidR="006E5A19" w:rsidRPr="00A55B81">
        <w:rPr>
          <w:rFonts w:asciiTheme="majorHAnsi" w:eastAsia="Calibri" w:hAnsiTheme="majorHAnsi" w:cstheme="minorHAnsi"/>
          <w:sz w:val="22"/>
          <w:szCs w:val="22"/>
        </w:rPr>
        <w:t>,</w:t>
      </w:r>
      <w:r w:rsidR="00A37742" w:rsidRPr="00A55B81">
        <w:rPr>
          <w:rFonts w:asciiTheme="majorHAnsi" w:eastAsia="Calibri" w:hAnsiTheme="majorHAnsi" w:cstheme="minorHAnsi"/>
          <w:sz w:val="22"/>
          <w:szCs w:val="22"/>
        </w:rPr>
        <w:t xml:space="preserve"> </w:t>
      </w:r>
      <w:r w:rsidRPr="00A55B81">
        <w:rPr>
          <w:rFonts w:asciiTheme="majorHAnsi" w:eastAsia="Calibri" w:hAnsiTheme="majorHAnsi" w:cstheme="minorHAnsi"/>
          <w:sz w:val="22"/>
          <w:szCs w:val="22"/>
        </w:rPr>
        <w:t xml:space="preserve">to advance their own work. </w:t>
      </w:r>
    </w:p>
    <w:p w14:paraId="56E01623" w14:textId="5CEECB61" w:rsidR="00E4693C" w:rsidRPr="00A55B81" w:rsidRDefault="00420A40" w:rsidP="00C373E8">
      <w:pPr>
        <w:pStyle w:val="Body"/>
        <w:tabs>
          <w:tab w:val="left" w:pos="4203"/>
        </w:tabs>
        <w:spacing w:line="276" w:lineRule="auto"/>
        <w:jc w:val="both"/>
        <w:rPr>
          <w:rFonts w:asciiTheme="majorHAnsi" w:eastAsia="Calibri Light" w:hAnsiTheme="majorHAnsi" w:cstheme="minorHAnsi"/>
          <w:b/>
          <w:bCs/>
          <w:sz w:val="22"/>
          <w:szCs w:val="22"/>
          <w:lang w:val="fr-FR"/>
        </w:rPr>
      </w:pPr>
      <w:r w:rsidRPr="00A55B81">
        <w:rPr>
          <w:rFonts w:asciiTheme="majorHAnsi" w:hAnsiTheme="majorHAnsi" w:cstheme="minorHAnsi"/>
          <w:noProof/>
          <w:lang w:eastAsia="en-US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65BFACEE" wp14:editId="555EF19B">
                <wp:simplePos x="0" y="0"/>
                <wp:positionH relativeFrom="column">
                  <wp:posOffset>2926080</wp:posOffset>
                </wp:positionH>
                <wp:positionV relativeFrom="line">
                  <wp:posOffset>283210</wp:posOffset>
                </wp:positionV>
                <wp:extent cx="3272790" cy="1735455"/>
                <wp:effectExtent l="0" t="0" r="3810" b="0"/>
                <wp:wrapSquare wrapText="bothSides" distT="57150" distB="57150" distL="57150" distR="57150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790" cy="1735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487B150" w14:textId="4FB8ECBE" w:rsidR="00E4693C" w:rsidRPr="00200F74" w:rsidRDefault="00AA56D8" w:rsidP="00420A40">
                            <w:pPr>
                              <w:pStyle w:val="Body"/>
                              <w:spacing w:after="140"/>
                              <w:jc w:val="both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00F74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Segment 2 </w:t>
                            </w:r>
                            <w:r w:rsidRPr="00200F74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Pr="00575FA0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</w:rPr>
                              <w:t xml:space="preserve">Four Weeks starting May </w:t>
                            </w:r>
                            <w:r w:rsidR="00AC567A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</w:rPr>
                              <w:t>20</w:t>
                            </w:r>
                          </w:p>
                          <w:p w14:paraId="66738FC7" w14:textId="6A5E2FB8" w:rsidR="009E68C8" w:rsidRDefault="009E68C8" w:rsidP="00420A40">
                            <w:pPr>
                              <w:pStyle w:val="Body"/>
                              <w:widowControl w:val="0"/>
                              <w:spacing w:after="80"/>
                              <w:ind w:left="284" w:hanging="284"/>
                              <w:jc w:val="both"/>
                              <w:rPr>
                                <w:rFonts w:ascii="Calibri Light" w:eastAsia="Calibri Light" w:hAnsi="Calibri Light" w:cs="Calibri Ligh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Cs/>
                                <w:sz w:val="22"/>
                                <w:szCs w:val="22"/>
                              </w:rPr>
                              <w:t>5.</w:t>
                            </w:r>
                            <w:r w:rsidR="00420A40">
                              <w:rPr>
                                <w:rFonts w:ascii="Calibri Light" w:eastAsia="Calibri Light" w:hAnsi="Calibri Light" w:cs="Calibri Ligh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56D8" w:rsidRPr="00EE2E84">
                              <w:rPr>
                                <w:rFonts w:ascii="Calibri Light" w:eastAsia="Calibri Light" w:hAnsi="Calibri Light" w:cs="Calibri Light"/>
                                <w:bCs/>
                                <w:sz w:val="22"/>
                                <w:szCs w:val="22"/>
                              </w:rPr>
                              <w:t>Democratizing Social Care: From Welfare State to Caring Society</w:t>
                            </w:r>
                          </w:p>
                          <w:p w14:paraId="2FE60E46" w14:textId="7B1631D5" w:rsidR="004F6F78" w:rsidRDefault="009E68C8" w:rsidP="004F6F78">
                            <w:pPr>
                              <w:pStyle w:val="Body"/>
                              <w:spacing w:after="80"/>
                              <w:ind w:left="284" w:hanging="284"/>
                              <w:jc w:val="both"/>
                              <w:rPr>
                                <w:rFonts w:ascii="Calibri Light" w:eastAsia="Calibri Light" w:hAnsi="Calibri Light" w:cs="Calibri Ligh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Cs/>
                                <w:sz w:val="22"/>
                                <w:szCs w:val="22"/>
                              </w:rPr>
                              <w:t>6.</w:t>
                            </w:r>
                            <w:r w:rsidR="00420A40">
                              <w:rPr>
                                <w:rFonts w:ascii="Calibri Light" w:eastAsia="Calibri Light" w:hAnsi="Calibri Light" w:cs="Calibri Light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A56D8" w:rsidRPr="00EE2E84">
                              <w:rPr>
                                <w:rFonts w:ascii="Calibri Light" w:eastAsia="Calibri Light" w:hAnsi="Calibri Light" w:cs="Calibri Light"/>
                                <w:bCs/>
                                <w:sz w:val="22"/>
                                <w:szCs w:val="22"/>
                              </w:rPr>
                              <w:t>Democratic Ownership: Pathways to a Resilient Energy Future</w:t>
                            </w:r>
                          </w:p>
                          <w:p w14:paraId="5ED66C9A" w14:textId="384320E3" w:rsidR="009E68C8" w:rsidRPr="004F6F78" w:rsidRDefault="004F6F78" w:rsidP="004F6F78">
                            <w:pPr>
                              <w:pStyle w:val="Body"/>
                              <w:spacing w:after="80"/>
                              <w:ind w:left="284" w:hanging="284"/>
                              <w:jc w:val="both"/>
                              <w:rPr>
                                <w:rFonts w:ascii="Calibri Light" w:eastAsia="Calibri Light" w:hAnsi="Calibri Light" w:cs="Calibri Ligh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Cs/>
                                <w:sz w:val="22"/>
                                <w:szCs w:val="22"/>
                              </w:rPr>
                              <w:t>7.</w:t>
                            </w:r>
                            <w:r w:rsidR="00AA56D8" w:rsidRPr="00EE2E84">
                              <w:rPr>
                                <w:rFonts w:ascii="Calibri Light" w:eastAsia="Calibri Light" w:hAnsi="Calibri Light" w:cs="Calibri Light"/>
                                <w:bCs/>
                                <w:sz w:val="22"/>
                                <w:szCs w:val="22"/>
                              </w:rPr>
                              <w:t>Democratic Financing Solutions for the Great Transition</w:t>
                            </w:r>
                          </w:p>
                          <w:p w14:paraId="46CD960B" w14:textId="0E34F2E0" w:rsidR="00E4693C" w:rsidRPr="002D3C53" w:rsidRDefault="00420A40" w:rsidP="00420A40">
                            <w:pPr>
                              <w:pStyle w:val="Body"/>
                              <w:spacing w:after="80"/>
                              <w:ind w:left="360" w:hanging="3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Cs/>
                                <w:sz w:val="22"/>
                                <w:szCs w:val="22"/>
                              </w:rPr>
                              <w:t xml:space="preserve">8. </w:t>
                            </w:r>
                            <w:r w:rsidR="00AA56D8" w:rsidRPr="00EE2E84">
                              <w:rPr>
                                <w:rFonts w:ascii="Calibri Light" w:eastAsia="Calibri Light" w:hAnsi="Calibri Light" w:cs="Calibri Light"/>
                                <w:bCs/>
                                <w:sz w:val="22"/>
                                <w:szCs w:val="22"/>
                              </w:rPr>
                              <w:t xml:space="preserve">Synthesis: Building the Politics for Systems Change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FACEE" id="officeArt object" o:spid="_x0000_s1026" style="position:absolute;left:0;text-align:left;margin-left:230.4pt;margin-top:22.3pt;width:257.7pt;height:136.65pt;z-index:251659264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margin;mso-height-relative:margin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" mv:complextextbox="1" adj="-11796480,,5400" path="m0,0l21600,,21600,21600,,21600,,0xe" filled="f" stroked="f" strokeweight=".5pt">
                <v:stroke joinstyle="miter"/>
                <v:formulas/>
                <v:path arrowok="t" o:extrusionok="f" o:connecttype="custom" o:connectlocs="1636395,867728;1636395,867728;1636395,867728;1636395,867728" o:connectangles="0,90,180,270" textboxrect="0,0,21600,21600"/>
                <v:textbox inset="45719emu,45719emu,45719emu,45719emu">
                  <w:txbxContent>
                    <w:p w14:paraId="4487B150" w14:textId="4FB8ECBE" w:rsidR="00E4693C" w:rsidRPr="00200F74" w:rsidRDefault="00AA56D8" w:rsidP="00420A40">
                      <w:pPr>
                        <w:pStyle w:val="Body"/>
                        <w:spacing w:after="140"/>
                        <w:jc w:val="both"/>
                        <w:rPr>
                          <w:rFonts w:ascii="Calibri Light" w:eastAsia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 w:rsidRPr="00200F74">
                        <w:rPr>
                          <w:rFonts w:ascii="Calibri Light" w:eastAsia="Calibri Light" w:hAnsi="Calibri Light" w:cs="Calibri Light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Segment 2 </w:t>
                      </w:r>
                      <w:r w:rsidRPr="00200F74">
                        <w:rPr>
                          <w:rFonts w:ascii="Calibri Light" w:eastAsia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 xml:space="preserve">– </w:t>
                      </w:r>
                      <w:r w:rsidRPr="00575FA0">
                        <w:rPr>
                          <w:rFonts w:ascii="Calibri Light" w:eastAsia="Calibri Light" w:hAnsi="Calibri Light" w:cs="Calibri Light"/>
                          <w:b/>
                          <w:bCs/>
                        </w:rPr>
                        <w:t xml:space="preserve">Four Weeks starting May </w:t>
                      </w:r>
                      <w:r w:rsidR="00AC567A">
                        <w:rPr>
                          <w:rFonts w:ascii="Calibri Light" w:eastAsia="Calibri Light" w:hAnsi="Calibri Light" w:cs="Calibri Light"/>
                          <w:b/>
                          <w:bCs/>
                        </w:rPr>
                        <w:t>20</w:t>
                      </w:r>
                    </w:p>
                    <w:p w14:paraId="66738FC7" w14:textId="6A5E2FB8" w:rsidR="009E68C8" w:rsidRDefault="009E68C8" w:rsidP="00420A40">
                      <w:pPr>
                        <w:pStyle w:val="Body"/>
                        <w:widowControl w:val="0"/>
                        <w:spacing w:after="80"/>
                        <w:ind w:left="284" w:hanging="284"/>
                        <w:jc w:val="both"/>
                        <w:rPr>
                          <w:rFonts w:ascii="Calibri Light" w:eastAsia="Calibri Light" w:hAnsi="Calibri Light" w:cs="Calibri Ligh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bCs/>
                          <w:sz w:val="22"/>
                          <w:szCs w:val="22"/>
                        </w:rPr>
                        <w:t>5.</w:t>
                      </w:r>
                      <w:r w:rsidR="00420A40">
                        <w:rPr>
                          <w:rFonts w:ascii="Calibri Light" w:eastAsia="Calibri Light" w:hAnsi="Calibri Light" w:cs="Calibri Ligh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A56D8" w:rsidRPr="00EE2E84">
                        <w:rPr>
                          <w:rFonts w:ascii="Calibri Light" w:eastAsia="Calibri Light" w:hAnsi="Calibri Light" w:cs="Calibri Light"/>
                          <w:bCs/>
                          <w:sz w:val="22"/>
                          <w:szCs w:val="22"/>
                        </w:rPr>
                        <w:t>Democratizing Social Care: From Welfare State to Caring Society</w:t>
                      </w:r>
                    </w:p>
                    <w:p w14:paraId="2FE60E46" w14:textId="7B1631D5" w:rsidR="004F6F78" w:rsidRDefault="009E68C8" w:rsidP="004F6F78">
                      <w:pPr>
                        <w:pStyle w:val="Body"/>
                        <w:spacing w:after="80"/>
                        <w:ind w:left="284" w:hanging="284"/>
                        <w:jc w:val="both"/>
                        <w:rPr>
                          <w:rFonts w:ascii="Calibri Light" w:eastAsia="Calibri Light" w:hAnsi="Calibri Light" w:cs="Calibri Ligh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bCs/>
                          <w:sz w:val="22"/>
                          <w:szCs w:val="22"/>
                        </w:rPr>
                        <w:t>6.</w:t>
                      </w:r>
                      <w:r w:rsidR="00420A40">
                        <w:rPr>
                          <w:rFonts w:ascii="Calibri Light" w:eastAsia="Calibri Light" w:hAnsi="Calibri Light" w:cs="Calibri Light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AA56D8" w:rsidRPr="00EE2E84">
                        <w:rPr>
                          <w:rFonts w:ascii="Calibri Light" w:eastAsia="Calibri Light" w:hAnsi="Calibri Light" w:cs="Calibri Light"/>
                          <w:bCs/>
                          <w:sz w:val="22"/>
                          <w:szCs w:val="22"/>
                        </w:rPr>
                        <w:t>Democratic Ownership: Pathways to a Resilient Energy Future</w:t>
                      </w:r>
                    </w:p>
                    <w:p w14:paraId="5ED66C9A" w14:textId="384320E3" w:rsidR="009E68C8" w:rsidRPr="004F6F78" w:rsidRDefault="004F6F78" w:rsidP="004F6F78">
                      <w:pPr>
                        <w:pStyle w:val="Body"/>
                        <w:spacing w:after="80"/>
                        <w:ind w:left="284" w:hanging="284"/>
                        <w:jc w:val="both"/>
                        <w:rPr>
                          <w:rFonts w:ascii="Calibri Light" w:eastAsia="Calibri Light" w:hAnsi="Calibri Light" w:cs="Calibri Ligh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bCs/>
                          <w:sz w:val="22"/>
                          <w:szCs w:val="22"/>
                        </w:rPr>
                        <w:t>7.</w:t>
                      </w:r>
                      <w:r w:rsidR="00AA56D8" w:rsidRPr="00EE2E84">
                        <w:rPr>
                          <w:rFonts w:ascii="Calibri Light" w:eastAsia="Calibri Light" w:hAnsi="Calibri Light" w:cs="Calibri Light"/>
                          <w:bCs/>
                          <w:sz w:val="22"/>
                          <w:szCs w:val="22"/>
                        </w:rPr>
                        <w:t>Democratic Financing Solutions for the Great Transition</w:t>
                      </w:r>
                    </w:p>
                    <w:p w14:paraId="46CD960B" w14:textId="0E34F2E0" w:rsidR="00E4693C" w:rsidRPr="002D3C53" w:rsidRDefault="00420A40" w:rsidP="00420A40">
                      <w:pPr>
                        <w:pStyle w:val="Body"/>
                        <w:spacing w:after="80"/>
                        <w:ind w:left="360" w:hanging="36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bCs/>
                          <w:sz w:val="22"/>
                          <w:szCs w:val="22"/>
                        </w:rPr>
                        <w:t xml:space="preserve">8. </w:t>
                      </w:r>
                      <w:r w:rsidR="00AA56D8" w:rsidRPr="00EE2E84">
                        <w:rPr>
                          <w:rFonts w:ascii="Calibri Light" w:eastAsia="Calibri Light" w:hAnsi="Calibri Light" w:cs="Calibri Light"/>
                          <w:bCs/>
                          <w:sz w:val="22"/>
                          <w:szCs w:val="22"/>
                        </w:rPr>
                        <w:t xml:space="preserve">Synthesis: Building the Politics for Systems Change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A55B81">
        <w:rPr>
          <w:rFonts w:asciiTheme="majorHAnsi" w:hAnsiTheme="majorHAnsi" w:cstheme="minorHAnsi"/>
          <w:noProof/>
          <w:lang w:eastAsia="en-US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6D50C786" wp14:editId="4FFD3735">
                <wp:simplePos x="0" y="0"/>
                <wp:positionH relativeFrom="column">
                  <wp:posOffset>-42545</wp:posOffset>
                </wp:positionH>
                <wp:positionV relativeFrom="line">
                  <wp:posOffset>283210</wp:posOffset>
                </wp:positionV>
                <wp:extent cx="2853690" cy="1735455"/>
                <wp:effectExtent l="0" t="0" r="0" b="0"/>
                <wp:wrapSquare wrapText="bothSides" distT="57150" distB="57150" distL="57150" distR="57150"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1735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E939680" w14:textId="0747FB29" w:rsidR="00E4693C" w:rsidRPr="00575FA0" w:rsidRDefault="00AA56D8" w:rsidP="00420A40">
                            <w:pPr>
                              <w:pStyle w:val="Body"/>
                              <w:spacing w:after="140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</w:rPr>
                            </w:pPr>
                            <w:r w:rsidRPr="00575FA0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lang w:val="fr-FR"/>
                              </w:rPr>
                              <w:t>Segment 1</w:t>
                            </w:r>
                            <w:r w:rsidRPr="00575FA0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</w:rPr>
                              <w:t xml:space="preserve"> – Four Weeks starting March </w:t>
                            </w:r>
                            <w:r w:rsidR="00303EF2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</w:rPr>
                              <w:t>25</w:t>
                            </w:r>
                          </w:p>
                          <w:p w14:paraId="5F01946D" w14:textId="7EDA02DF" w:rsidR="00E4693C" w:rsidRPr="00EE2E84" w:rsidRDefault="00AA56D8" w:rsidP="00420A40">
                            <w:pPr>
                              <w:pStyle w:val="Body"/>
                              <w:numPr>
                                <w:ilvl w:val="0"/>
                                <w:numId w:val="11"/>
                              </w:numPr>
                              <w:spacing w:after="80"/>
                              <w:ind w:left="284" w:hanging="284"/>
                              <w:rPr>
                                <w:rFonts w:asciiTheme="majorHAnsi" w:eastAsia="Calibri Light" w:hAnsiTheme="majorHAnsi" w:cs="Calibri Light"/>
                                <w:bCs/>
                                <w:sz w:val="22"/>
                                <w:szCs w:val="22"/>
                              </w:rPr>
                            </w:pPr>
                            <w:r w:rsidRPr="00EE2E84">
                              <w:rPr>
                                <w:rFonts w:asciiTheme="majorHAnsi" w:eastAsia="Calibri Light" w:hAnsiTheme="majorHAnsi" w:cs="Calibri Light"/>
                                <w:bCs/>
                                <w:sz w:val="22"/>
                                <w:szCs w:val="22"/>
                              </w:rPr>
                              <w:t>Framing the Journey: Capitalism, Planetary Limits &amp; The Struggle to Restore &amp; Share our Common Wealth</w:t>
                            </w:r>
                          </w:p>
                          <w:p w14:paraId="5AA7F0F6" w14:textId="6A9613FF" w:rsidR="00E4693C" w:rsidRPr="00EE2E84" w:rsidRDefault="00AA56D8" w:rsidP="00420A40">
                            <w:pPr>
                              <w:pStyle w:val="Body"/>
                              <w:numPr>
                                <w:ilvl w:val="0"/>
                                <w:numId w:val="11"/>
                              </w:numPr>
                              <w:spacing w:after="80"/>
                              <w:ind w:left="284" w:hanging="284"/>
                              <w:rPr>
                                <w:rFonts w:asciiTheme="majorHAnsi" w:eastAsia="Calibri Light" w:hAnsiTheme="majorHAnsi" w:cs="Calibri Light"/>
                                <w:bCs/>
                                <w:sz w:val="22"/>
                                <w:szCs w:val="22"/>
                              </w:rPr>
                            </w:pPr>
                            <w:r w:rsidRPr="00EE2E84">
                              <w:rPr>
                                <w:rFonts w:asciiTheme="majorHAnsi" w:eastAsia="Calibri Light" w:hAnsiTheme="majorHAnsi" w:cs="Calibri Light"/>
                                <w:bCs/>
                                <w:sz w:val="22"/>
                                <w:szCs w:val="22"/>
                              </w:rPr>
                              <w:t>Stewarding Land &amp; Resources for the Common Good</w:t>
                            </w:r>
                          </w:p>
                          <w:p w14:paraId="77D405A0" w14:textId="1A8A12FA" w:rsidR="00E4693C" w:rsidRPr="00EE2E84" w:rsidRDefault="00AA56D8" w:rsidP="00420A40">
                            <w:pPr>
                              <w:pStyle w:val="Body"/>
                              <w:numPr>
                                <w:ilvl w:val="0"/>
                                <w:numId w:val="11"/>
                              </w:numPr>
                              <w:spacing w:after="80"/>
                              <w:ind w:left="284" w:hanging="284"/>
                              <w:rPr>
                                <w:rFonts w:asciiTheme="majorHAnsi" w:eastAsia="Calibri Light" w:hAnsiTheme="majorHAnsi" w:cs="Calibri Light"/>
                                <w:bCs/>
                                <w:sz w:val="22"/>
                                <w:szCs w:val="22"/>
                              </w:rPr>
                            </w:pPr>
                            <w:r w:rsidRPr="00EE2E84">
                              <w:rPr>
                                <w:rFonts w:asciiTheme="majorHAnsi" w:eastAsia="Calibri Light" w:hAnsiTheme="majorHAnsi" w:cs="Calibri Light"/>
                                <w:bCs/>
                                <w:sz w:val="22"/>
                                <w:szCs w:val="22"/>
                              </w:rPr>
                              <w:t>Ecological Resilience and a Just Food System</w:t>
                            </w:r>
                          </w:p>
                          <w:p w14:paraId="1BE8B96C" w14:textId="24D4BB8A" w:rsidR="00E4693C" w:rsidRPr="00EE2E84" w:rsidRDefault="00AA56D8" w:rsidP="00420A40">
                            <w:pPr>
                              <w:pStyle w:val="Body"/>
                              <w:numPr>
                                <w:ilvl w:val="0"/>
                                <w:numId w:val="11"/>
                              </w:numPr>
                              <w:spacing w:after="200"/>
                              <w:ind w:left="284" w:hanging="284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EE2E84">
                              <w:rPr>
                                <w:rFonts w:asciiTheme="majorHAnsi" w:eastAsia="Calibri Light" w:hAnsiTheme="majorHAnsi" w:cs="Calibri Light"/>
                                <w:bCs/>
                                <w:sz w:val="22"/>
                                <w:szCs w:val="22"/>
                              </w:rPr>
                              <w:t>Precarious Livelihoods: Pathways to Solidarity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C786" id="_x0000_s1027" style="position:absolute;left:0;text-align:left;margin-left:-3.35pt;margin-top:22.3pt;width:224.7pt;height:136.65pt;z-index:251660288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margin;mso-height-relative:margin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" adj="-11796480,,5400" path="m0,0l21600,,21600,21599,,21599,,0xe" filled="f" stroked="f" strokeweight=".5pt">
                <v:stroke joinstyle="miter"/>
                <v:formulas/>
                <v:path arrowok="t" o:extrusionok="f" o:connecttype="custom" o:connectlocs="1426845,867728;1426845,867728;1426845,867728;1426845,867728" o:connectangles="0,90,180,270" textboxrect="0,0,21600,21600"/>
                <v:textbox inset="45719emu,45719emu,45719emu,45719emu">
                  <w:txbxContent>
                    <w:p w14:paraId="5E939680" w14:textId="0747FB29" w:rsidR="00E4693C" w:rsidRPr="00575FA0" w:rsidRDefault="00AA56D8" w:rsidP="00420A40">
                      <w:pPr>
                        <w:pStyle w:val="Body"/>
                        <w:spacing w:after="140"/>
                        <w:rPr>
                          <w:rFonts w:ascii="Calibri Light" w:eastAsia="Calibri Light" w:hAnsi="Calibri Light" w:cs="Calibri Light"/>
                          <w:b/>
                          <w:bCs/>
                        </w:rPr>
                      </w:pPr>
                      <w:r w:rsidRPr="00575FA0">
                        <w:rPr>
                          <w:rFonts w:ascii="Calibri Light" w:eastAsia="Calibri Light" w:hAnsi="Calibri Light" w:cs="Calibri Light"/>
                          <w:b/>
                          <w:bCs/>
                          <w:lang w:val="fr-FR"/>
                        </w:rPr>
                        <w:t>Segment 1</w:t>
                      </w:r>
                      <w:r w:rsidRPr="00575FA0">
                        <w:rPr>
                          <w:rFonts w:ascii="Calibri Light" w:eastAsia="Calibri Light" w:hAnsi="Calibri Light" w:cs="Calibri Light"/>
                          <w:b/>
                          <w:bCs/>
                        </w:rPr>
                        <w:t xml:space="preserve"> – Four Weeks starting March </w:t>
                      </w:r>
                      <w:r w:rsidR="00303EF2">
                        <w:rPr>
                          <w:rFonts w:ascii="Calibri Light" w:eastAsia="Calibri Light" w:hAnsi="Calibri Light" w:cs="Calibri Light"/>
                          <w:b/>
                          <w:bCs/>
                        </w:rPr>
                        <w:t>25</w:t>
                      </w:r>
                    </w:p>
                    <w:p w14:paraId="5F01946D" w14:textId="7EDA02DF" w:rsidR="00E4693C" w:rsidRPr="00EE2E84" w:rsidRDefault="00AA56D8" w:rsidP="00420A40">
                      <w:pPr>
                        <w:pStyle w:val="Body"/>
                        <w:numPr>
                          <w:ilvl w:val="0"/>
                          <w:numId w:val="11"/>
                        </w:numPr>
                        <w:spacing w:after="80"/>
                        <w:ind w:left="284" w:hanging="284"/>
                        <w:rPr>
                          <w:rFonts w:asciiTheme="majorHAnsi" w:eastAsia="Calibri Light" w:hAnsiTheme="majorHAnsi" w:cs="Calibri Light"/>
                          <w:bCs/>
                          <w:sz w:val="22"/>
                          <w:szCs w:val="22"/>
                        </w:rPr>
                      </w:pPr>
                      <w:r w:rsidRPr="00EE2E84">
                        <w:rPr>
                          <w:rFonts w:asciiTheme="majorHAnsi" w:eastAsia="Calibri Light" w:hAnsiTheme="majorHAnsi" w:cs="Calibri Light"/>
                          <w:bCs/>
                          <w:sz w:val="22"/>
                          <w:szCs w:val="22"/>
                        </w:rPr>
                        <w:t>Framing the Journey: Capitalism, Planetary Limits &amp; The Struggle to Restore &amp; Share our Common Wealth</w:t>
                      </w:r>
                    </w:p>
                    <w:p w14:paraId="5AA7F0F6" w14:textId="6A9613FF" w:rsidR="00E4693C" w:rsidRPr="00EE2E84" w:rsidRDefault="00AA56D8" w:rsidP="00420A40">
                      <w:pPr>
                        <w:pStyle w:val="Body"/>
                        <w:numPr>
                          <w:ilvl w:val="0"/>
                          <w:numId w:val="11"/>
                        </w:numPr>
                        <w:spacing w:after="80"/>
                        <w:ind w:left="284" w:hanging="284"/>
                        <w:rPr>
                          <w:rFonts w:asciiTheme="majorHAnsi" w:eastAsia="Calibri Light" w:hAnsiTheme="majorHAnsi" w:cs="Calibri Light"/>
                          <w:bCs/>
                          <w:sz w:val="22"/>
                          <w:szCs w:val="22"/>
                        </w:rPr>
                      </w:pPr>
                      <w:r w:rsidRPr="00EE2E84">
                        <w:rPr>
                          <w:rFonts w:asciiTheme="majorHAnsi" w:eastAsia="Calibri Light" w:hAnsiTheme="majorHAnsi" w:cs="Calibri Light"/>
                          <w:bCs/>
                          <w:sz w:val="22"/>
                          <w:szCs w:val="22"/>
                        </w:rPr>
                        <w:t>Stewarding Land &amp; Resources for the Common Good</w:t>
                      </w:r>
                    </w:p>
                    <w:p w14:paraId="77D405A0" w14:textId="1A8A12FA" w:rsidR="00E4693C" w:rsidRPr="00EE2E84" w:rsidRDefault="00AA56D8" w:rsidP="00420A40">
                      <w:pPr>
                        <w:pStyle w:val="Body"/>
                        <w:numPr>
                          <w:ilvl w:val="0"/>
                          <w:numId w:val="11"/>
                        </w:numPr>
                        <w:spacing w:after="80"/>
                        <w:ind w:left="284" w:hanging="284"/>
                        <w:rPr>
                          <w:rFonts w:asciiTheme="majorHAnsi" w:eastAsia="Calibri Light" w:hAnsiTheme="majorHAnsi" w:cs="Calibri Light"/>
                          <w:bCs/>
                          <w:sz w:val="22"/>
                          <w:szCs w:val="22"/>
                        </w:rPr>
                      </w:pPr>
                      <w:r w:rsidRPr="00EE2E84">
                        <w:rPr>
                          <w:rFonts w:asciiTheme="majorHAnsi" w:eastAsia="Calibri Light" w:hAnsiTheme="majorHAnsi" w:cs="Calibri Light"/>
                          <w:bCs/>
                          <w:sz w:val="22"/>
                          <w:szCs w:val="22"/>
                        </w:rPr>
                        <w:t>Ecological Resilience and a Just Food System</w:t>
                      </w:r>
                    </w:p>
                    <w:p w14:paraId="1BE8B96C" w14:textId="24D4BB8A" w:rsidR="00E4693C" w:rsidRPr="00EE2E84" w:rsidRDefault="00AA56D8" w:rsidP="00420A40">
                      <w:pPr>
                        <w:pStyle w:val="Body"/>
                        <w:numPr>
                          <w:ilvl w:val="0"/>
                          <w:numId w:val="11"/>
                        </w:numPr>
                        <w:spacing w:after="200"/>
                        <w:ind w:left="284" w:hanging="284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EE2E84">
                        <w:rPr>
                          <w:rFonts w:asciiTheme="majorHAnsi" w:eastAsia="Calibri Light" w:hAnsiTheme="majorHAnsi" w:cs="Calibri Light"/>
                          <w:bCs/>
                          <w:sz w:val="22"/>
                          <w:szCs w:val="22"/>
                        </w:rPr>
                        <w:t>Precarious Livelihoods: Pathways to Solidarity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A56D8" w:rsidRPr="00A55B81">
        <w:rPr>
          <w:rFonts w:asciiTheme="majorHAnsi" w:eastAsia="Calibri" w:hAnsiTheme="majorHAnsi" w:cstheme="minorHAnsi"/>
          <w:b/>
          <w:bCs/>
        </w:rPr>
        <w:t>Course</w:t>
      </w:r>
      <w:r w:rsidR="00AA56D8" w:rsidRPr="00A55B81">
        <w:rPr>
          <w:rFonts w:asciiTheme="majorHAnsi" w:eastAsia="Calibri" w:hAnsiTheme="majorHAnsi" w:cstheme="minorHAnsi"/>
          <w:b/>
          <w:bCs/>
          <w:sz w:val="22"/>
          <w:szCs w:val="22"/>
        </w:rPr>
        <w:t xml:space="preserve"> </w:t>
      </w:r>
      <w:r w:rsidR="00AA56D8" w:rsidRPr="00A55B81">
        <w:rPr>
          <w:rFonts w:asciiTheme="majorHAnsi" w:eastAsia="Calibri" w:hAnsiTheme="majorHAnsi" w:cstheme="minorHAnsi"/>
          <w:b/>
          <w:bCs/>
        </w:rPr>
        <w:t>schedule and content</w:t>
      </w:r>
    </w:p>
    <w:p w14:paraId="5C0596EE" w14:textId="326DDE2F" w:rsidR="00C94FA0" w:rsidRPr="00A55B81" w:rsidRDefault="00C94FA0" w:rsidP="00575FA0">
      <w:pPr>
        <w:pStyle w:val="NormalWeb"/>
        <w:spacing w:before="0" w:after="140" w:line="360" w:lineRule="auto"/>
        <w:jc w:val="both"/>
        <w:rPr>
          <w:rFonts w:asciiTheme="majorHAnsi" w:eastAsia="Calibri" w:hAnsiTheme="majorHAnsi" w:cstheme="minorHAnsi"/>
          <w:sz w:val="22"/>
          <w:szCs w:val="22"/>
        </w:rPr>
      </w:pPr>
    </w:p>
    <w:p w14:paraId="667D5AF6" w14:textId="63CE6602" w:rsidR="000B3920" w:rsidRPr="00EB20D6" w:rsidRDefault="000B3920" w:rsidP="00303E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center"/>
        <w:rPr>
          <w:rFonts w:asciiTheme="majorHAnsi" w:hAnsiTheme="majorHAnsi" w:cs="Helvetica"/>
          <w:color w:val="FFFFFF" w:themeColor="background1"/>
          <w:lang w:eastAsia="en-CA"/>
          <w14:textFill>
            <w14:noFill/>
          </w14:textFill>
        </w:rPr>
      </w:pPr>
      <w:r w:rsidRPr="00A55B81">
        <w:rPr>
          <w:rFonts w:asciiTheme="majorHAnsi" w:hAnsiTheme="majorHAnsi" w:cs="Helvetica"/>
          <w:noProof/>
        </w:rPr>
        <w:lastRenderedPageBreak/>
        <w:drawing>
          <wp:inline distT="0" distB="0" distL="0" distR="0" wp14:anchorId="2E2F452B" wp14:editId="561CFD56">
            <wp:extent cx="3985600" cy="2457505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793" cy="2464407"/>
                    </a:xfrm>
                    <a:prstGeom prst="rect">
                      <a:avLst/>
                    </a:prstGeom>
                    <a:noFill/>
                    <a:ln w="15875">
                      <a:noFill/>
                    </a:ln>
                  </pic:spPr>
                </pic:pic>
              </a:graphicData>
            </a:graphic>
          </wp:inline>
        </w:drawing>
      </w:r>
    </w:p>
    <w:p w14:paraId="24AA9A02" w14:textId="5152DE6E" w:rsidR="007C5751" w:rsidRPr="00A55B81" w:rsidRDefault="00AA56D8" w:rsidP="00575FA0">
      <w:pPr>
        <w:pStyle w:val="NormalWeb"/>
        <w:spacing w:before="0" w:after="140" w:line="360" w:lineRule="auto"/>
        <w:jc w:val="both"/>
        <w:rPr>
          <w:rFonts w:asciiTheme="majorHAnsi" w:eastAsia="Calibri" w:hAnsiTheme="majorHAnsi" w:cstheme="minorHAnsi"/>
          <w:sz w:val="22"/>
          <w:szCs w:val="22"/>
        </w:rPr>
      </w:pPr>
      <w:r w:rsidRPr="00A55B81">
        <w:rPr>
          <w:rFonts w:asciiTheme="majorHAnsi" w:eastAsia="Calibri" w:hAnsiTheme="majorHAnsi" w:cstheme="minorHAnsi"/>
          <w:sz w:val="22"/>
          <w:szCs w:val="22"/>
        </w:rPr>
        <w:t xml:space="preserve">The eight course modules shape a unifying perspective </w:t>
      </w:r>
      <w:r w:rsidR="00C94FA0" w:rsidRPr="00A55B81">
        <w:rPr>
          <w:rFonts w:asciiTheme="majorHAnsi" w:eastAsia="Calibri" w:hAnsiTheme="majorHAnsi" w:cstheme="minorHAnsi"/>
          <w:sz w:val="22"/>
          <w:szCs w:val="22"/>
        </w:rPr>
        <w:t xml:space="preserve">based on key strategies for systemic change </w:t>
      </w:r>
      <w:r w:rsidRPr="00A55B81">
        <w:rPr>
          <w:rFonts w:asciiTheme="majorHAnsi" w:eastAsia="Calibri" w:hAnsiTheme="majorHAnsi" w:cstheme="minorHAnsi"/>
          <w:sz w:val="22"/>
          <w:szCs w:val="22"/>
        </w:rPr>
        <w:t>across a diverse range of solution-focused practices and models</w:t>
      </w:r>
      <w:r w:rsidR="00C94FA0" w:rsidRPr="00A55B81">
        <w:rPr>
          <w:rFonts w:asciiTheme="majorHAnsi" w:eastAsia="Calibri" w:hAnsiTheme="majorHAnsi" w:cstheme="minorHAnsi"/>
          <w:sz w:val="22"/>
          <w:szCs w:val="22"/>
        </w:rPr>
        <w:t xml:space="preserve"> in key sectors</w:t>
      </w:r>
      <w:r w:rsidRPr="00A55B81">
        <w:rPr>
          <w:rFonts w:asciiTheme="majorHAnsi" w:eastAsia="Calibri" w:hAnsiTheme="majorHAnsi" w:cstheme="minorHAnsi"/>
          <w:sz w:val="22"/>
          <w:szCs w:val="22"/>
        </w:rPr>
        <w:t>. They weave together complementary themes of resistance aimed at protecting the common good and organizing aimed at regenerative solutions</w:t>
      </w:r>
      <w:r w:rsidR="00C94FA0" w:rsidRPr="00A55B81">
        <w:rPr>
          <w:rFonts w:asciiTheme="majorHAnsi" w:eastAsia="Calibri" w:hAnsiTheme="majorHAnsi" w:cstheme="minorHAnsi"/>
          <w:sz w:val="22"/>
          <w:szCs w:val="22"/>
        </w:rPr>
        <w:t xml:space="preserve"> – </w:t>
      </w:r>
      <w:r w:rsidR="00A858FF" w:rsidRPr="00A55B81">
        <w:rPr>
          <w:rFonts w:asciiTheme="majorHAnsi" w:eastAsia="Calibri" w:hAnsiTheme="majorHAnsi" w:cstheme="minorHAnsi"/>
          <w:sz w:val="22"/>
          <w:szCs w:val="22"/>
        </w:rPr>
        <w:t xml:space="preserve">both </w:t>
      </w:r>
      <w:r w:rsidR="007C5751" w:rsidRPr="00A55B81">
        <w:rPr>
          <w:rFonts w:asciiTheme="majorHAnsi" w:eastAsia="Calibri" w:hAnsiTheme="majorHAnsi" w:cstheme="minorHAnsi"/>
          <w:sz w:val="22"/>
          <w:szCs w:val="22"/>
        </w:rPr>
        <w:t xml:space="preserve">necessary </w:t>
      </w:r>
      <w:r w:rsidRPr="00A55B81">
        <w:rPr>
          <w:rFonts w:asciiTheme="majorHAnsi" w:eastAsia="Calibri" w:hAnsiTheme="majorHAnsi" w:cstheme="minorHAnsi"/>
          <w:sz w:val="22"/>
          <w:szCs w:val="22"/>
        </w:rPr>
        <w:t>prerequisite</w:t>
      </w:r>
      <w:r w:rsidR="007C5751" w:rsidRPr="00A55B81">
        <w:rPr>
          <w:rFonts w:asciiTheme="majorHAnsi" w:eastAsia="Calibri" w:hAnsiTheme="majorHAnsi" w:cstheme="minorHAnsi"/>
          <w:sz w:val="22"/>
          <w:szCs w:val="22"/>
        </w:rPr>
        <w:t>s</w:t>
      </w:r>
      <w:r w:rsidRPr="00A55B81">
        <w:rPr>
          <w:rFonts w:asciiTheme="majorHAnsi" w:eastAsia="Calibri" w:hAnsiTheme="majorHAnsi" w:cstheme="minorHAnsi"/>
          <w:sz w:val="22"/>
          <w:szCs w:val="22"/>
        </w:rPr>
        <w:t xml:space="preserve"> for advancing systems change. </w:t>
      </w:r>
    </w:p>
    <w:p w14:paraId="7D1F31BA" w14:textId="77777777" w:rsidR="007C5751" w:rsidRDefault="00AA56D8" w:rsidP="00575FA0">
      <w:pPr>
        <w:pStyle w:val="NormalWeb"/>
        <w:spacing w:before="0" w:after="140" w:line="360" w:lineRule="auto"/>
        <w:jc w:val="both"/>
        <w:rPr>
          <w:rFonts w:asciiTheme="majorHAnsi" w:eastAsia="Calibri" w:hAnsiTheme="majorHAnsi" w:cstheme="minorHAnsi"/>
          <w:sz w:val="22"/>
          <w:szCs w:val="22"/>
        </w:rPr>
      </w:pPr>
      <w:proofErr w:type="spellStart"/>
      <w:r w:rsidRPr="00A55B81">
        <w:rPr>
          <w:rFonts w:asciiTheme="majorHAnsi" w:eastAsia="Calibri" w:hAnsiTheme="majorHAnsi" w:cstheme="minorHAnsi"/>
          <w:sz w:val="22"/>
          <w:szCs w:val="22"/>
        </w:rPr>
        <w:t>Synergia</w:t>
      </w:r>
      <w:proofErr w:type="spellEnd"/>
      <w:r w:rsidRPr="00A55B81">
        <w:rPr>
          <w:rFonts w:asciiTheme="majorHAnsi" w:eastAsia="Calibri" w:hAnsiTheme="majorHAnsi" w:cstheme="minorHAnsi"/>
          <w:sz w:val="22"/>
          <w:szCs w:val="22"/>
        </w:rPr>
        <w:t xml:space="preserve"> Institute is offering this course as a vehicle for both individuals and groups to increase their knowledge, and to deepen their critical understanding and day-to-day practice for social change in ways that both draws from, and contributes to, a politics of change globally. This includes a mechanism for group study on specific issues, or the formation of action circles in which groups of like-minded people can adapt ideas, strategies, and technical expertise to further their work on local issues or common projects.</w:t>
      </w:r>
    </w:p>
    <w:p w14:paraId="724F83DB" w14:textId="6762A9EF" w:rsidR="00BC4FC5" w:rsidRDefault="00AA56D8" w:rsidP="00DB3609">
      <w:pPr>
        <w:spacing w:after="140" w:line="360" w:lineRule="auto"/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</w:pPr>
      <w:r w:rsidRPr="00153714">
        <w:rPr>
          <w:rFonts w:asciiTheme="majorHAnsi" w:eastAsia="Calibri" w:hAnsiTheme="majorHAnsi" w:cstheme="minorHAnsi"/>
          <w:sz w:val="22"/>
          <w:szCs w:val="22"/>
        </w:rPr>
        <w:t xml:space="preserve">Following the course, the </w:t>
      </w:r>
      <w:proofErr w:type="spellStart"/>
      <w:r w:rsidRPr="00153714">
        <w:rPr>
          <w:rFonts w:asciiTheme="majorHAnsi" w:eastAsia="Calibri" w:hAnsiTheme="majorHAnsi" w:cstheme="minorHAnsi"/>
          <w:sz w:val="22"/>
          <w:szCs w:val="22"/>
        </w:rPr>
        <w:t>Synergia</w:t>
      </w:r>
      <w:proofErr w:type="spellEnd"/>
      <w:r w:rsidRPr="00153714">
        <w:rPr>
          <w:rFonts w:asciiTheme="majorHAnsi" w:eastAsia="Calibri" w:hAnsiTheme="majorHAnsi" w:cstheme="minorHAnsi"/>
          <w:sz w:val="22"/>
          <w:szCs w:val="22"/>
        </w:rPr>
        <w:t xml:space="preserve"> team of facilitators and specialists will remain available for three </w:t>
      </w:r>
      <w:r w:rsidR="00153714" w:rsidRPr="00DF1E96"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 xml:space="preserve">weeks to facilitate further discussion </w:t>
      </w:r>
      <w:r w:rsidR="00153714"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 xml:space="preserve">and feedback </w:t>
      </w:r>
      <w:r w:rsidR="00153714" w:rsidRPr="00DF1E96"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>with participants and groups wishing to</w:t>
      </w:r>
      <w:r w:rsidR="00F6590F" w:rsidRPr="00F6590F"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 xml:space="preserve"> focus their synthesis work in M</w:t>
      </w:r>
      <w:r w:rsidR="00153714" w:rsidRPr="00DF1E96"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>odule 8 o</w:t>
      </w:r>
      <w:r w:rsidR="00153714" w:rsidRPr="00153714"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 xml:space="preserve">n applications to their </w:t>
      </w:r>
      <w:r w:rsidR="00F6590F"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 xml:space="preserve">local </w:t>
      </w:r>
      <w:r w:rsidR="00153714" w:rsidRPr="00153714"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>context</w:t>
      </w:r>
      <w:r w:rsidR="00F6590F"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 xml:space="preserve"> or project</w:t>
      </w:r>
      <w:r w:rsidR="00153714" w:rsidRPr="00DF1E96"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>.</w:t>
      </w:r>
      <w:r w:rsidR="00153714"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 xml:space="preserve"> </w:t>
      </w:r>
      <w:r w:rsidR="00153714" w:rsidRPr="00DF1E96"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>This will be at no cost.</w:t>
      </w:r>
    </w:p>
    <w:p w14:paraId="56A44094" w14:textId="3C6D6E43" w:rsidR="00DB3609" w:rsidRDefault="00DB3609" w:rsidP="005226DB">
      <w:pPr>
        <w:pStyle w:val="NormalWeb"/>
        <w:spacing w:before="0" w:after="300" w:line="360" w:lineRule="auto"/>
        <w:jc w:val="both"/>
        <w:rPr>
          <w:bdr w:val="none" w:sz="0" w:space="0" w:color="auto"/>
        </w:rPr>
      </w:pPr>
      <w:r>
        <w:rPr>
          <w:rFonts w:asciiTheme="majorHAnsi" w:eastAsia="Calibri" w:hAnsiTheme="majorHAnsi" w:cstheme="minorHAnsi"/>
          <w:sz w:val="22"/>
          <w:szCs w:val="22"/>
        </w:rPr>
        <w:t>A certificate of completion will be offered at the end of the course. We are also pursuing a graduate level credit for the course. This will be decided by the end of February.</w:t>
      </w:r>
    </w:p>
    <w:p w14:paraId="3388537D" w14:textId="08D6CDE1" w:rsidR="00E4693C" w:rsidRDefault="00BC4FC5" w:rsidP="005226DB">
      <w:pPr>
        <w:spacing w:after="140" w:line="360" w:lineRule="auto"/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</w:pPr>
      <w:r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 xml:space="preserve">For updates, follow </w:t>
      </w:r>
      <w:proofErr w:type="spellStart"/>
      <w:r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>Synergia</w:t>
      </w:r>
      <w:proofErr w:type="spellEnd"/>
      <w:r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 xml:space="preserve"> on our Facebook page: </w:t>
      </w:r>
      <w:hyperlink r:id="rId10" w:history="1">
        <w:r w:rsidR="00DA33CA" w:rsidRPr="00DA33CA">
          <w:rPr>
            <w:rStyle w:val="Hyperlink"/>
            <w:rFonts w:asciiTheme="majorHAnsi" w:eastAsia="Times New Roman" w:hAnsiTheme="majorHAnsi"/>
            <w:sz w:val="22"/>
            <w:szCs w:val="22"/>
            <w:bdr w:val="none" w:sz="0" w:space="0" w:color="auto"/>
          </w:rPr>
          <w:t>https://www.facebook.com/synergiainstitute/?ref=bookmarks</w:t>
        </w:r>
      </w:hyperlink>
    </w:p>
    <w:p w14:paraId="166A273E" w14:textId="5A5413AF" w:rsidR="00AC2506" w:rsidRPr="00DF1E96" w:rsidRDefault="00AC2506" w:rsidP="00DF1E96">
      <w:pPr>
        <w:spacing w:line="360" w:lineRule="auto"/>
        <w:rPr>
          <w:rFonts w:asciiTheme="majorHAnsi" w:eastAsia="Times New Roman" w:hAnsiTheme="majorHAnsi"/>
          <w:sz w:val="22"/>
          <w:szCs w:val="22"/>
          <w:bdr w:val="none" w:sz="0" w:space="0" w:color="auto"/>
        </w:rPr>
      </w:pPr>
      <w:proofErr w:type="spellStart"/>
      <w:r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>Synergia</w:t>
      </w:r>
      <w:proofErr w:type="spellEnd"/>
      <w:r>
        <w:rPr>
          <w:rFonts w:asciiTheme="majorHAnsi" w:eastAsia="Times New Roman" w:hAnsiTheme="majorHAnsi"/>
          <w:color w:val="000000"/>
          <w:sz w:val="22"/>
          <w:szCs w:val="22"/>
          <w:bdr w:val="none" w:sz="0" w:space="0" w:color="auto"/>
        </w:rPr>
        <w:t xml:space="preserve"> website: </w:t>
      </w:r>
      <w:hyperlink r:id="rId11" w:history="1">
        <w:r w:rsidRPr="00DA33CA">
          <w:rPr>
            <w:rStyle w:val="Hyperlink"/>
            <w:rFonts w:asciiTheme="majorHAnsi" w:eastAsia="Times New Roman" w:hAnsiTheme="majorHAnsi"/>
            <w:sz w:val="22"/>
            <w:szCs w:val="22"/>
            <w:bdr w:val="none" w:sz="0" w:space="0" w:color="auto"/>
          </w:rPr>
          <w:t>https://synergiainstitute.wordpress.com/</w:t>
        </w:r>
      </w:hyperlink>
    </w:p>
    <w:sectPr w:rsidR="00AC2506" w:rsidRPr="00DF1E96" w:rsidSect="00EC454F">
      <w:headerReference w:type="default" r:id="rId12"/>
      <w:footerReference w:type="default" r:id="rId13"/>
      <w:pgSz w:w="12240" w:h="15840"/>
      <w:pgMar w:top="992" w:right="1134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E0DC3" w14:textId="77777777" w:rsidR="00B770C7" w:rsidRDefault="00B770C7">
      <w:r>
        <w:separator/>
      </w:r>
    </w:p>
  </w:endnote>
  <w:endnote w:type="continuationSeparator" w:id="0">
    <w:p w14:paraId="13FDBBDA" w14:textId="77777777" w:rsidR="00B770C7" w:rsidRDefault="00B7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C8A19" w14:textId="77777777" w:rsidR="00E4693C" w:rsidRDefault="00E4693C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B4FD7" w14:textId="77777777" w:rsidR="00B770C7" w:rsidRDefault="00B770C7">
      <w:r>
        <w:separator/>
      </w:r>
    </w:p>
  </w:footnote>
  <w:footnote w:type="continuationSeparator" w:id="0">
    <w:p w14:paraId="6DC4AF33" w14:textId="77777777" w:rsidR="00B770C7" w:rsidRDefault="00B770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87F94" w14:textId="77777777" w:rsidR="00E4693C" w:rsidRDefault="00E4693C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59D1"/>
    <w:multiLevelType w:val="hybridMultilevel"/>
    <w:tmpl w:val="05561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C4045"/>
    <w:multiLevelType w:val="multilevel"/>
    <w:tmpl w:val="CF3265CA"/>
    <w:styleLink w:val="List0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115"/>
        </w:tabs>
        <w:ind w:left="2115" w:hanging="315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  <w:lvl w:ilvl="2">
      <w:start w:val="1"/>
      <w:numFmt w:val="bullet"/>
      <w:lvlText w:val="▪"/>
      <w:lvlJc w:val="left"/>
      <w:pPr>
        <w:tabs>
          <w:tab w:val="num" w:pos="2835"/>
        </w:tabs>
        <w:ind w:left="2835" w:hanging="315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  <w:lvl w:ilvl="3">
      <w:start w:val="1"/>
      <w:numFmt w:val="bullet"/>
      <w:lvlText w:val="•"/>
      <w:lvlJc w:val="left"/>
      <w:pPr>
        <w:tabs>
          <w:tab w:val="num" w:pos="3555"/>
        </w:tabs>
        <w:ind w:left="3555" w:hanging="315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4275" w:hanging="315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  <w:lvl w:ilvl="5">
      <w:start w:val="1"/>
      <w:numFmt w:val="bullet"/>
      <w:lvlText w:val="▪"/>
      <w:lvlJc w:val="left"/>
      <w:pPr>
        <w:tabs>
          <w:tab w:val="num" w:pos="4995"/>
        </w:tabs>
        <w:ind w:left="4995" w:hanging="315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  <w:lvl w:ilvl="6">
      <w:start w:val="1"/>
      <w:numFmt w:val="bullet"/>
      <w:lvlText w:val="•"/>
      <w:lvlJc w:val="left"/>
      <w:pPr>
        <w:tabs>
          <w:tab w:val="num" w:pos="5715"/>
        </w:tabs>
        <w:ind w:left="5715" w:hanging="315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6435" w:hanging="315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  <w:lvl w:ilvl="8">
      <w:start w:val="1"/>
      <w:numFmt w:val="bullet"/>
      <w:lvlText w:val="▪"/>
      <w:lvlJc w:val="left"/>
      <w:pPr>
        <w:tabs>
          <w:tab w:val="num" w:pos="7155"/>
        </w:tabs>
        <w:ind w:left="7155" w:hanging="315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</w:abstractNum>
  <w:abstractNum w:abstractNumId="2">
    <w:nsid w:val="307775EB"/>
    <w:multiLevelType w:val="multilevel"/>
    <w:tmpl w:val="2FDC53A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34891A38"/>
    <w:multiLevelType w:val="multilevel"/>
    <w:tmpl w:val="3124B94E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2115"/>
        </w:tabs>
        <w:ind w:left="211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2835"/>
        </w:tabs>
        <w:ind w:left="283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3">
      <w:start w:val="1"/>
      <w:numFmt w:val="bullet"/>
      <w:lvlText w:val="•"/>
      <w:lvlJc w:val="left"/>
      <w:pPr>
        <w:tabs>
          <w:tab w:val="num" w:pos="3555"/>
        </w:tabs>
        <w:ind w:left="355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427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4995"/>
        </w:tabs>
        <w:ind w:left="499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5715"/>
        </w:tabs>
        <w:ind w:left="571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643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7155"/>
        </w:tabs>
        <w:ind w:left="715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</w:abstractNum>
  <w:abstractNum w:abstractNumId="4">
    <w:nsid w:val="3EB61C79"/>
    <w:multiLevelType w:val="multilevel"/>
    <w:tmpl w:val="2E22597E"/>
    <w:lvl w:ilvl="0">
      <w:start w:val="1"/>
      <w:numFmt w:val="bullet"/>
      <w:lvlText w:val="•"/>
      <w:lvlJc w:val="left"/>
      <w:pPr>
        <w:tabs>
          <w:tab w:val="num" w:pos="1395"/>
        </w:tabs>
        <w:ind w:left="139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2115"/>
        </w:tabs>
        <w:ind w:left="211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2835"/>
        </w:tabs>
        <w:ind w:left="283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3">
      <w:start w:val="1"/>
      <w:numFmt w:val="bullet"/>
      <w:lvlText w:val="•"/>
      <w:lvlJc w:val="left"/>
      <w:pPr>
        <w:tabs>
          <w:tab w:val="num" w:pos="3555"/>
        </w:tabs>
        <w:ind w:left="355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427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4995"/>
        </w:tabs>
        <w:ind w:left="499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5715"/>
        </w:tabs>
        <w:ind w:left="571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643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7155"/>
        </w:tabs>
        <w:ind w:left="715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</w:abstractNum>
  <w:abstractNum w:abstractNumId="5">
    <w:nsid w:val="4823344D"/>
    <w:multiLevelType w:val="multilevel"/>
    <w:tmpl w:val="4C282558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  <w:lvl w:ilvl="1">
      <w:start w:val="1"/>
      <w:numFmt w:val="bullet"/>
      <w:lvlText w:val="o"/>
      <w:lvlJc w:val="left"/>
      <w:pPr>
        <w:tabs>
          <w:tab w:val="num" w:pos="2115"/>
        </w:tabs>
        <w:ind w:left="2115" w:hanging="315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  <w:lvl w:ilvl="2">
      <w:start w:val="1"/>
      <w:numFmt w:val="bullet"/>
      <w:lvlText w:val="▪"/>
      <w:lvlJc w:val="left"/>
      <w:pPr>
        <w:tabs>
          <w:tab w:val="num" w:pos="2835"/>
        </w:tabs>
        <w:ind w:left="2835" w:hanging="315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  <w:lvl w:ilvl="3">
      <w:start w:val="1"/>
      <w:numFmt w:val="bullet"/>
      <w:lvlText w:val="•"/>
      <w:lvlJc w:val="left"/>
      <w:pPr>
        <w:tabs>
          <w:tab w:val="num" w:pos="3555"/>
        </w:tabs>
        <w:ind w:left="3555" w:hanging="315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4275" w:hanging="315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  <w:lvl w:ilvl="5">
      <w:start w:val="1"/>
      <w:numFmt w:val="bullet"/>
      <w:lvlText w:val="▪"/>
      <w:lvlJc w:val="left"/>
      <w:pPr>
        <w:tabs>
          <w:tab w:val="num" w:pos="4995"/>
        </w:tabs>
        <w:ind w:left="4995" w:hanging="315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  <w:lvl w:ilvl="6">
      <w:start w:val="1"/>
      <w:numFmt w:val="bullet"/>
      <w:lvlText w:val="•"/>
      <w:lvlJc w:val="left"/>
      <w:pPr>
        <w:tabs>
          <w:tab w:val="num" w:pos="5715"/>
        </w:tabs>
        <w:ind w:left="5715" w:hanging="315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6435" w:hanging="315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  <w:lvl w:ilvl="8">
      <w:start w:val="1"/>
      <w:numFmt w:val="bullet"/>
      <w:lvlText w:val="▪"/>
      <w:lvlJc w:val="left"/>
      <w:pPr>
        <w:tabs>
          <w:tab w:val="num" w:pos="7155"/>
        </w:tabs>
        <w:ind w:left="7155" w:hanging="315"/>
      </w:pPr>
      <w:rPr>
        <w:rFonts w:ascii="Calibri Light" w:eastAsia="Calibri Light" w:hAnsi="Calibri Light" w:cs="Calibri Light"/>
        <w:color w:val="000000"/>
        <w:position w:val="0"/>
        <w:sz w:val="21"/>
        <w:szCs w:val="21"/>
        <w:u w:color="000000"/>
      </w:rPr>
    </w:lvl>
  </w:abstractNum>
  <w:abstractNum w:abstractNumId="6">
    <w:nsid w:val="4DFD3185"/>
    <w:multiLevelType w:val="multilevel"/>
    <w:tmpl w:val="04601E8E"/>
    <w:styleLink w:val="List21"/>
    <w:lvl w:ilvl="0">
      <w:numFmt w:val="bullet"/>
      <w:lvlText w:val="•"/>
      <w:lvlJc w:val="left"/>
      <w:pPr>
        <w:tabs>
          <w:tab w:val="num" w:pos="1395"/>
        </w:tabs>
        <w:ind w:left="1395" w:hanging="315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15"/>
        </w:tabs>
        <w:ind w:left="211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2835"/>
        </w:tabs>
        <w:ind w:left="283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3">
      <w:start w:val="1"/>
      <w:numFmt w:val="bullet"/>
      <w:lvlText w:val="•"/>
      <w:lvlJc w:val="left"/>
      <w:pPr>
        <w:tabs>
          <w:tab w:val="num" w:pos="3555"/>
        </w:tabs>
        <w:ind w:left="355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427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4995"/>
        </w:tabs>
        <w:ind w:left="499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5715"/>
        </w:tabs>
        <w:ind w:left="571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643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7155"/>
        </w:tabs>
        <w:ind w:left="715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</w:abstractNum>
  <w:abstractNum w:abstractNumId="7">
    <w:nsid w:val="4E8C0F5A"/>
    <w:multiLevelType w:val="hybridMultilevel"/>
    <w:tmpl w:val="5B5E8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300CE"/>
    <w:multiLevelType w:val="hybridMultilevel"/>
    <w:tmpl w:val="23B42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BB5622"/>
    <w:multiLevelType w:val="hybridMultilevel"/>
    <w:tmpl w:val="A6047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40A76"/>
    <w:multiLevelType w:val="multilevel"/>
    <w:tmpl w:val="295AE352"/>
    <w:styleLink w:val="List1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15"/>
        </w:tabs>
        <w:ind w:left="211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2835"/>
        </w:tabs>
        <w:ind w:left="283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3">
      <w:start w:val="1"/>
      <w:numFmt w:val="bullet"/>
      <w:lvlText w:val="•"/>
      <w:lvlJc w:val="left"/>
      <w:pPr>
        <w:tabs>
          <w:tab w:val="num" w:pos="3555"/>
        </w:tabs>
        <w:ind w:left="355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427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4995"/>
        </w:tabs>
        <w:ind w:left="499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5715"/>
        </w:tabs>
        <w:ind w:left="571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643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7155"/>
        </w:tabs>
        <w:ind w:left="7155" w:hanging="315"/>
      </w:pPr>
      <w:rPr>
        <w:rFonts w:ascii="Calibri Light" w:eastAsia="Calibri Light" w:hAnsi="Calibri Light" w:cs="Calibri Light"/>
        <w:position w:val="0"/>
        <w:sz w:val="21"/>
        <w:szCs w:val="21"/>
      </w:rPr>
    </w:lvl>
  </w:abstractNum>
  <w:abstractNum w:abstractNumId="11">
    <w:nsid w:val="64141E8A"/>
    <w:multiLevelType w:val="hybridMultilevel"/>
    <w:tmpl w:val="95AEB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6264"/>
    <w:multiLevelType w:val="multilevel"/>
    <w:tmpl w:val="D9F4F6B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trackRevision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3C"/>
    <w:rsid w:val="000B3920"/>
    <w:rsid w:val="000C3C32"/>
    <w:rsid w:val="0013283E"/>
    <w:rsid w:val="001334AE"/>
    <w:rsid w:val="00146DAF"/>
    <w:rsid w:val="00153714"/>
    <w:rsid w:val="00200F74"/>
    <w:rsid w:val="00245917"/>
    <w:rsid w:val="002D3C53"/>
    <w:rsid w:val="00303EF2"/>
    <w:rsid w:val="00326F4C"/>
    <w:rsid w:val="00330B9B"/>
    <w:rsid w:val="00354BF5"/>
    <w:rsid w:val="0036307B"/>
    <w:rsid w:val="00382B59"/>
    <w:rsid w:val="003A0C84"/>
    <w:rsid w:val="00420A40"/>
    <w:rsid w:val="004367A8"/>
    <w:rsid w:val="004A78B7"/>
    <w:rsid w:val="004F160E"/>
    <w:rsid w:val="004F6F78"/>
    <w:rsid w:val="005226DB"/>
    <w:rsid w:val="00575FA0"/>
    <w:rsid w:val="005C4593"/>
    <w:rsid w:val="005E1717"/>
    <w:rsid w:val="006518A3"/>
    <w:rsid w:val="006807F7"/>
    <w:rsid w:val="006B0493"/>
    <w:rsid w:val="006B4460"/>
    <w:rsid w:val="006C43E3"/>
    <w:rsid w:val="006E5A19"/>
    <w:rsid w:val="0071705B"/>
    <w:rsid w:val="007C5751"/>
    <w:rsid w:val="00846399"/>
    <w:rsid w:val="00900141"/>
    <w:rsid w:val="009C74EF"/>
    <w:rsid w:val="009E68C8"/>
    <w:rsid w:val="009F49E6"/>
    <w:rsid w:val="00A23538"/>
    <w:rsid w:val="00A37742"/>
    <w:rsid w:val="00A47649"/>
    <w:rsid w:val="00A55B81"/>
    <w:rsid w:val="00A858FF"/>
    <w:rsid w:val="00AA56D8"/>
    <w:rsid w:val="00AC2506"/>
    <w:rsid w:val="00AC567A"/>
    <w:rsid w:val="00B770C7"/>
    <w:rsid w:val="00B922F0"/>
    <w:rsid w:val="00BB6B22"/>
    <w:rsid w:val="00BC4FC5"/>
    <w:rsid w:val="00BD4362"/>
    <w:rsid w:val="00BD7774"/>
    <w:rsid w:val="00C373E8"/>
    <w:rsid w:val="00C72DE4"/>
    <w:rsid w:val="00C94FA0"/>
    <w:rsid w:val="00CE7577"/>
    <w:rsid w:val="00D52A49"/>
    <w:rsid w:val="00D656AF"/>
    <w:rsid w:val="00D847F4"/>
    <w:rsid w:val="00DA1AE4"/>
    <w:rsid w:val="00DA33CA"/>
    <w:rsid w:val="00DB3609"/>
    <w:rsid w:val="00DC2E4C"/>
    <w:rsid w:val="00DF1E96"/>
    <w:rsid w:val="00E07BB7"/>
    <w:rsid w:val="00E362BE"/>
    <w:rsid w:val="00E4693C"/>
    <w:rsid w:val="00EB20D6"/>
    <w:rsid w:val="00EC454F"/>
    <w:rsid w:val="00EC69B0"/>
    <w:rsid w:val="00EE2E84"/>
    <w:rsid w:val="00EF7598"/>
    <w:rsid w:val="00F6590F"/>
    <w:rsid w:val="00F726BD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664E"/>
  <w15:docId w15:val="{DEF63280-BCC9-40CE-8208-999B06F1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2"/>
    <w:pPr>
      <w:numPr>
        <w:numId w:val="8"/>
      </w:numPr>
    </w:pPr>
  </w:style>
  <w:style w:type="paragraph" w:styleId="Normal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AE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C8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synergiainstitute.wordpress.com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microsoft.com/office/2007/relationships/hdphoto" Target="media/hdphoto1.wdp"/><Relationship Id="rId10" Type="http://schemas.openxmlformats.org/officeDocument/2006/relationships/hyperlink" Target="https://www.facebook.com/synergiainstitute/?ref=bookma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504</Words>
  <Characters>2879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Mike Gismondi</dc:creator>
  <cp:lastModifiedBy>John Restakis</cp:lastModifiedBy>
  <cp:revision>20</cp:revision>
  <cp:lastPrinted>2019-02-09T09:39:00Z</cp:lastPrinted>
  <dcterms:created xsi:type="dcterms:W3CDTF">2019-02-09T09:58:00Z</dcterms:created>
  <dcterms:modified xsi:type="dcterms:W3CDTF">2019-02-10T10:33:00Z</dcterms:modified>
</cp:coreProperties>
</file>