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4542C7" w:rsidRPr="00AC6FD2" w:rsidRDefault="00E87D60">
      <w:pPr>
        <w:rPr>
          <w:rFonts w:ascii="Times New Roman" w:eastAsia="DengXian" w:hAnsi="Times New Roman" w:cs="Times New Roman"/>
          <w:sz w:val="28"/>
          <w:szCs w:val="28"/>
          <w:lang w:val="en-HK" w:eastAsia="zh-CN"/>
        </w:rPr>
      </w:pPr>
      <w:r>
        <w:rPr>
          <w:rFonts w:ascii="Times New Roman" w:hAnsi="Times New Roman" w:cs="Times New Roman"/>
          <w:b/>
          <w:bCs/>
          <w:sz w:val="28"/>
          <w:szCs w:val="28"/>
          <w:lang w:val="en-HK"/>
        </w:rPr>
        <w:t>Commemorating</w:t>
      </w:r>
      <w:r w:rsidR="00077A27" w:rsidRPr="00AC6FD2">
        <w:rPr>
          <w:rFonts w:ascii="Times New Roman" w:hAnsi="Times New Roman" w:cs="Times New Roman"/>
          <w:b/>
          <w:bCs/>
          <w:sz w:val="28"/>
          <w:szCs w:val="28"/>
          <w:lang w:val="en-HK"/>
        </w:rPr>
        <w:t xml:space="preserve"> </w:t>
      </w:r>
      <w:r w:rsidR="00FE5EC7">
        <w:rPr>
          <w:rFonts w:ascii="Times New Roman" w:hAnsi="Times New Roman" w:cs="Times New Roman"/>
          <w:b/>
          <w:bCs/>
          <w:sz w:val="28"/>
          <w:szCs w:val="28"/>
          <w:lang w:val="en-HK"/>
        </w:rPr>
        <w:t xml:space="preserve">Immanuel </w:t>
      </w:r>
      <w:r w:rsidR="00077A27" w:rsidRPr="00AC6FD2">
        <w:rPr>
          <w:rFonts w:ascii="Times New Roman" w:hAnsi="Times New Roman" w:cs="Times New Roman"/>
          <w:b/>
          <w:bCs/>
          <w:sz w:val="28"/>
          <w:szCs w:val="28"/>
          <w:lang w:val="en-HK"/>
        </w:rPr>
        <w:t>Wallerstein</w:t>
      </w:r>
      <w:r w:rsidR="00683EAA" w:rsidRPr="00AC6FD2">
        <w:rPr>
          <w:rFonts w:ascii="Times New Roman" w:hAnsi="Times New Roman" w:cs="Times New Roman"/>
          <w:b/>
          <w:bCs/>
          <w:sz w:val="28"/>
          <w:szCs w:val="28"/>
          <w:lang w:val="en-HK"/>
        </w:rPr>
        <w:t xml:space="preserve"> </w:t>
      </w:r>
    </w:p>
    <w:p w:rsidR="00077A27" w:rsidRPr="00634391" w:rsidRDefault="00077A27">
      <w:pPr>
        <w:widowControl/>
        <w:rPr>
          <w:rFonts w:ascii="Times New Roman" w:hAnsi="Times New Roman" w:cs="Times New Roman"/>
          <w:b/>
          <w:szCs w:val="24"/>
          <w:lang w:val="fr-FR"/>
        </w:rPr>
      </w:pPr>
    </w:p>
    <w:p w:rsidR="00545592" w:rsidRDefault="0072710C">
      <w:pPr>
        <w:widowControl/>
        <w:rPr>
          <w:rFonts w:ascii="Times New Roman" w:hAnsi="Times New Roman" w:cs="Times New Roman"/>
          <w:b/>
          <w:szCs w:val="24"/>
          <w:lang w:val="fr-FR"/>
        </w:rPr>
      </w:pPr>
      <w:r>
        <w:rPr>
          <w:rFonts w:ascii="Times New Roman" w:hAnsi="Times New Roman" w:cs="Times New Roman" w:hint="eastAsia"/>
          <w:b/>
          <w:szCs w:val="24"/>
          <w:lang w:val="fr-FR"/>
        </w:rPr>
        <w:t>[</w:t>
      </w:r>
      <w:r>
        <w:rPr>
          <w:rFonts w:ascii="Times New Roman" w:hAnsi="Times New Roman" w:cs="Times New Roman"/>
          <w:b/>
          <w:szCs w:val="24"/>
          <w:lang w:val="fr-FR"/>
        </w:rPr>
        <w:t xml:space="preserve">This collection of essays is organized by Professor Lau Kin Chi on behalf of the Global University for Sustainability, in remembrance of Professor Immanuel Wallerstein on the anniversary of his death on August 31, 2019. We would like to thank Professor Katharine Wallerstein for sharing some photos here.]  </w:t>
      </w:r>
    </w:p>
    <w:p w:rsidR="0072710C" w:rsidRDefault="0072710C">
      <w:pPr>
        <w:widowControl/>
        <w:rPr>
          <w:rFonts w:ascii="Times New Roman" w:hAnsi="Times New Roman" w:cs="Times New Roman"/>
          <w:b/>
          <w:szCs w:val="24"/>
          <w:lang w:val="fr-FR"/>
        </w:rPr>
      </w:pPr>
    </w:p>
    <w:p w:rsidR="0072710C" w:rsidRDefault="0072710C">
      <w:pPr>
        <w:widowControl/>
        <w:rPr>
          <w:rFonts w:ascii="Times New Roman" w:hAnsi="Times New Roman" w:cs="Times New Roman"/>
          <w:b/>
          <w:szCs w:val="24"/>
          <w:lang w:val="fr-FR"/>
        </w:rPr>
      </w:pPr>
    </w:p>
    <w:p w:rsidR="0072710C" w:rsidRDefault="0072710C">
      <w:pPr>
        <w:widowControl/>
        <w:rPr>
          <w:rFonts w:ascii="Times New Roman" w:hAnsi="Times New Roman" w:cs="Times New Roman"/>
          <w:b/>
          <w:szCs w:val="24"/>
          <w:lang w:val="fr-FR"/>
        </w:rPr>
      </w:pPr>
    </w:p>
    <w:p w:rsidR="0072710C" w:rsidRDefault="00E87D60">
      <w:pPr>
        <w:widowControl/>
        <w:rPr>
          <w:rFonts w:ascii="Times New Roman" w:hAnsi="Times New Roman" w:cs="Times New Roman"/>
          <w:b/>
          <w:szCs w:val="24"/>
          <w:lang w:val="fr-FR"/>
        </w:rPr>
      </w:pPr>
      <w:r>
        <w:rPr>
          <w:rFonts w:ascii="Times New Roman" w:hAnsi="Times New Roman" w:cs="Times New Roman"/>
          <w:b/>
          <w:szCs w:val="24"/>
          <w:lang w:val="fr-FR"/>
        </w:rPr>
        <w:t>The</w:t>
      </w:r>
      <w:r w:rsidR="0072710C">
        <w:rPr>
          <w:rFonts w:ascii="Times New Roman" w:hAnsi="Times New Roman" w:cs="Times New Roman"/>
          <w:b/>
          <w:szCs w:val="24"/>
          <w:lang w:val="fr-FR"/>
        </w:rPr>
        <w:t xml:space="preserve"> authors:</w:t>
      </w:r>
    </w:p>
    <w:p w:rsidR="00545592" w:rsidRPr="00634391" w:rsidRDefault="00545592" w:rsidP="00545592">
      <w:pPr>
        <w:widowControl/>
        <w:spacing w:line="480" w:lineRule="auto"/>
        <w:rPr>
          <w:rFonts w:ascii="Times New Roman" w:eastAsia="DengXian" w:hAnsi="Times New Roman" w:cs="Times New Roman"/>
          <w:szCs w:val="24"/>
          <w:lang w:val="fr-FR" w:eastAsia="zh-CN"/>
        </w:rPr>
      </w:pPr>
      <w:r w:rsidRPr="00634391">
        <w:rPr>
          <w:rFonts w:ascii="Times New Roman" w:eastAsia="DengXian" w:hAnsi="Times New Roman" w:cs="Times New Roman"/>
          <w:szCs w:val="24"/>
          <w:lang w:val="fr-FR" w:eastAsia="zh-CN"/>
        </w:rPr>
        <w:t>Lau Kin Chi</w:t>
      </w:r>
      <w:r w:rsidR="00C02CC7">
        <w:rPr>
          <w:rFonts w:ascii="Times New Roman" w:eastAsia="DengXian" w:hAnsi="Times New Roman" w:cs="Times New Roman"/>
          <w:szCs w:val="24"/>
          <w:lang w:val="fr-FR" w:eastAsia="zh-CN"/>
        </w:rPr>
        <w:t xml:space="preserve"> (Lingnan University, Hong Kong, China)</w:t>
      </w:r>
    </w:p>
    <w:p w:rsidR="006277FE" w:rsidRPr="00634391" w:rsidRDefault="006277FE" w:rsidP="00344358">
      <w:pPr>
        <w:widowControl/>
        <w:spacing w:line="480" w:lineRule="auto"/>
        <w:rPr>
          <w:rFonts w:ascii="Times New Roman" w:hAnsi="Times New Roman" w:cs="Times New Roman"/>
          <w:szCs w:val="24"/>
        </w:rPr>
      </w:pPr>
      <w:r w:rsidRPr="00634391">
        <w:rPr>
          <w:rFonts w:ascii="Times New Roman" w:hAnsi="Times New Roman" w:cs="Times New Roman"/>
          <w:szCs w:val="24"/>
        </w:rPr>
        <w:t>Huang Ping</w:t>
      </w:r>
      <w:r w:rsidR="00C02CC7">
        <w:rPr>
          <w:rFonts w:ascii="Times New Roman" w:hAnsi="Times New Roman" w:cs="Times New Roman"/>
          <w:szCs w:val="24"/>
        </w:rPr>
        <w:t xml:space="preserve"> (Chinese Academy of Social Sciences, China)</w:t>
      </w:r>
    </w:p>
    <w:p w:rsidR="00545592" w:rsidRPr="00634391" w:rsidRDefault="00545592" w:rsidP="00545592">
      <w:pPr>
        <w:widowControl/>
        <w:spacing w:line="480" w:lineRule="auto"/>
        <w:rPr>
          <w:rFonts w:ascii="Times New Roman" w:hAnsi="Times New Roman" w:cs="Times New Roman"/>
          <w:szCs w:val="24"/>
        </w:rPr>
      </w:pPr>
      <w:r w:rsidRPr="00634391">
        <w:rPr>
          <w:rFonts w:ascii="Times New Roman" w:hAnsi="Times New Roman" w:cs="Times New Roman"/>
          <w:szCs w:val="24"/>
        </w:rPr>
        <w:t>Wen Tiejun</w:t>
      </w:r>
      <w:r w:rsidR="00C02CC7">
        <w:rPr>
          <w:rFonts w:ascii="Times New Roman" w:hAnsi="Times New Roman" w:cs="Times New Roman"/>
          <w:szCs w:val="24"/>
        </w:rPr>
        <w:t xml:space="preserve"> (Renmin University of China, Beijing, China)</w:t>
      </w:r>
    </w:p>
    <w:p w:rsidR="007B308D" w:rsidRDefault="007B308D" w:rsidP="00545592">
      <w:pPr>
        <w:widowControl/>
        <w:spacing w:line="480" w:lineRule="auto"/>
        <w:rPr>
          <w:rFonts w:ascii="Times New Roman" w:eastAsia="DengXian" w:hAnsi="Times New Roman" w:cs="Times New Roman"/>
          <w:szCs w:val="24"/>
          <w:lang w:val="fr-FR" w:eastAsia="zh-CN"/>
        </w:rPr>
      </w:pPr>
      <w:r>
        <w:rPr>
          <w:rFonts w:ascii="Times New Roman" w:eastAsia="DengXian" w:hAnsi="Times New Roman" w:cs="Times New Roman" w:hint="eastAsia"/>
          <w:szCs w:val="24"/>
          <w:lang w:val="fr-FR" w:eastAsia="zh-CN"/>
        </w:rPr>
        <w:t>W</w:t>
      </w:r>
      <w:r>
        <w:rPr>
          <w:rFonts w:ascii="Times New Roman" w:eastAsia="DengXian" w:hAnsi="Times New Roman" w:cs="Times New Roman"/>
          <w:szCs w:val="24"/>
          <w:lang w:val="fr-FR" w:eastAsia="zh-CN"/>
        </w:rPr>
        <w:t>ang Hui (Tsinghua University, China)</w:t>
      </w:r>
    </w:p>
    <w:p w:rsidR="00545592" w:rsidRPr="00634391" w:rsidRDefault="00545592" w:rsidP="00545592">
      <w:pPr>
        <w:widowControl/>
        <w:spacing w:line="480" w:lineRule="auto"/>
        <w:rPr>
          <w:rFonts w:ascii="Times New Roman" w:hAnsi="Times New Roman" w:cs="Times New Roman"/>
          <w:szCs w:val="24"/>
          <w:lang w:val="fr-FR"/>
        </w:rPr>
      </w:pPr>
      <w:r w:rsidRPr="00634391">
        <w:rPr>
          <w:rFonts w:ascii="Times New Roman" w:eastAsia="DengXian" w:hAnsi="Times New Roman" w:cs="Times New Roman"/>
          <w:szCs w:val="24"/>
          <w:lang w:val="fr-FR" w:eastAsia="zh-CN"/>
        </w:rPr>
        <w:t>Sit</w:t>
      </w:r>
      <w:r w:rsidRPr="00634391">
        <w:rPr>
          <w:rFonts w:ascii="Times New Roman" w:hAnsi="Times New Roman" w:cs="Times New Roman"/>
          <w:szCs w:val="24"/>
          <w:lang w:val="fr-FR"/>
        </w:rPr>
        <w:t xml:space="preserve"> Tsui</w:t>
      </w:r>
      <w:r w:rsidR="00C02CC7">
        <w:rPr>
          <w:rFonts w:ascii="Times New Roman" w:hAnsi="Times New Roman" w:cs="Times New Roman"/>
          <w:szCs w:val="24"/>
          <w:lang w:val="fr-FR"/>
        </w:rPr>
        <w:t xml:space="preserve"> (Southwest University, Chongqing, China)</w:t>
      </w:r>
    </w:p>
    <w:p w:rsidR="004C3BB7" w:rsidRPr="00634391" w:rsidRDefault="004C3BB7" w:rsidP="004C3BB7">
      <w:pPr>
        <w:spacing w:line="480" w:lineRule="auto"/>
        <w:rPr>
          <w:rFonts w:ascii="Times New Roman" w:hAnsi="Times New Roman" w:cs="Times New Roman"/>
          <w:szCs w:val="24"/>
        </w:rPr>
      </w:pPr>
      <w:r w:rsidRPr="00634391">
        <w:rPr>
          <w:rFonts w:ascii="Times New Roman" w:hAnsi="Times New Roman" w:cs="Times New Roman"/>
          <w:szCs w:val="24"/>
        </w:rPr>
        <w:t>Remy Herrera</w:t>
      </w:r>
      <w:r>
        <w:rPr>
          <w:rFonts w:ascii="Times New Roman" w:hAnsi="Times New Roman" w:cs="Times New Roman"/>
          <w:szCs w:val="24"/>
        </w:rPr>
        <w:t xml:space="preserve"> (University of Paris 1 </w:t>
      </w:r>
      <w:proofErr w:type="spellStart"/>
      <w:r>
        <w:rPr>
          <w:rFonts w:ascii="Times New Roman" w:hAnsi="Times New Roman" w:cs="Times New Roman"/>
          <w:szCs w:val="24"/>
        </w:rPr>
        <w:t>Panth</w:t>
      </w:r>
      <w:proofErr w:type="spellEnd"/>
      <w:r>
        <w:rPr>
          <w:rFonts w:ascii="PMingLiU" w:eastAsia="PMingLiU" w:hAnsi="PMingLiU" w:cs="Times New Roman" w:hint="eastAsia"/>
          <w:szCs w:val="24"/>
        </w:rPr>
        <w:t>é</w:t>
      </w:r>
      <w:r>
        <w:rPr>
          <w:rFonts w:ascii="Times New Roman" w:hAnsi="Times New Roman" w:cs="Times New Roman"/>
          <w:szCs w:val="24"/>
        </w:rPr>
        <w:t>on-Sorbonne, France)</w:t>
      </w:r>
    </w:p>
    <w:p w:rsidR="004C3BB7" w:rsidRPr="00E0690B" w:rsidRDefault="004C3BB7" w:rsidP="004C3BB7">
      <w:pPr>
        <w:spacing w:line="480" w:lineRule="auto"/>
        <w:rPr>
          <w:rFonts w:ascii="Times New Roman" w:hAnsi="Times New Roman" w:cs="Times New Roman"/>
          <w:szCs w:val="24"/>
        </w:rPr>
      </w:pPr>
      <w:r w:rsidRPr="00634391">
        <w:rPr>
          <w:rFonts w:ascii="Times New Roman" w:hAnsi="Times New Roman" w:cs="Times New Roman"/>
          <w:szCs w:val="24"/>
        </w:rPr>
        <w:t xml:space="preserve">Gustave </w:t>
      </w:r>
      <w:proofErr w:type="spellStart"/>
      <w:r w:rsidRPr="00634391">
        <w:rPr>
          <w:rFonts w:ascii="Times New Roman" w:hAnsi="Times New Roman" w:cs="Times New Roman"/>
          <w:szCs w:val="24"/>
        </w:rPr>
        <w:t>Massiah</w:t>
      </w:r>
      <w:proofErr w:type="spellEnd"/>
      <w:r w:rsidRPr="00E0690B">
        <w:rPr>
          <w:rFonts w:ascii="Times New Roman" w:hAnsi="Times New Roman" w:cs="Times New Roman"/>
          <w:szCs w:val="24"/>
        </w:rPr>
        <w:t xml:space="preserve"> (</w:t>
      </w:r>
      <w:r w:rsidRPr="00E0690B">
        <w:rPr>
          <w:rFonts w:ascii="Times New Roman" w:hAnsi="Times New Roman" w:cs="Times New Roman"/>
          <w:szCs w:val="24"/>
          <w:shd w:val="clear" w:color="auto" w:fill="FFFFFF"/>
        </w:rPr>
        <w:t xml:space="preserve">Centre de </w:t>
      </w:r>
      <w:r w:rsidR="00E87D60">
        <w:rPr>
          <w:rFonts w:ascii="Times New Roman" w:hAnsi="Times New Roman" w:cs="Times New Roman"/>
          <w:szCs w:val="24"/>
          <w:shd w:val="clear" w:color="auto" w:fill="FFFFFF"/>
        </w:rPr>
        <w:t>R</w:t>
      </w:r>
      <w:r w:rsidRPr="00E0690B">
        <w:rPr>
          <w:rFonts w:ascii="Times New Roman" w:hAnsi="Times New Roman" w:cs="Times New Roman"/>
          <w:szCs w:val="24"/>
          <w:shd w:val="clear" w:color="auto" w:fill="FFFFFF"/>
        </w:rPr>
        <w:t xml:space="preserve">echerche et </w:t>
      </w:r>
      <w:proofErr w:type="spellStart"/>
      <w:r w:rsidR="00E87D60">
        <w:rPr>
          <w:rFonts w:ascii="Times New Roman" w:hAnsi="Times New Roman" w:cs="Times New Roman"/>
          <w:szCs w:val="24"/>
          <w:shd w:val="clear" w:color="auto" w:fill="FFFFFF"/>
        </w:rPr>
        <w:t>D</w:t>
      </w:r>
      <w:r w:rsidRPr="00E0690B">
        <w:rPr>
          <w:rFonts w:ascii="Times New Roman" w:hAnsi="Times New Roman" w:cs="Times New Roman"/>
          <w:szCs w:val="24"/>
          <w:shd w:val="clear" w:color="auto" w:fill="FFFFFF"/>
        </w:rPr>
        <w:t>'information</w:t>
      </w:r>
      <w:proofErr w:type="spellEnd"/>
      <w:r w:rsidRPr="00E0690B">
        <w:rPr>
          <w:rFonts w:ascii="Times New Roman" w:hAnsi="Times New Roman" w:cs="Times New Roman"/>
          <w:szCs w:val="24"/>
          <w:shd w:val="clear" w:color="auto" w:fill="FFFFFF"/>
        </w:rPr>
        <w:t xml:space="preserve"> sur le </w:t>
      </w:r>
      <w:proofErr w:type="spellStart"/>
      <w:r w:rsidR="00E87D60">
        <w:rPr>
          <w:rFonts w:ascii="Times New Roman" w:hAnsi="Times New Roman" w:cs="Times New Roman"/>
          <w:szCs w:val="24"/>
          <w:shd w:val="clear" w:color="auto" w:fill="FFFFFF"/>
        </w:rPr>
        <w:t>D</w:t>
      </w:r>
      <w:r w:rsidRPr="00E0690B">
        <w:rPr>
          <w:rFonts w:ascii="Times New Roman" w:hAnsi="Times New Roman" w:cs="Times New Roman"/>
          <w:szCs w:val="24"/>
          <w:shd w:val="clear" w:color="auto" w:fill="FFFFFF"/>
        </w:rPr>
        <w:t>éveloppement</w:t>
      </w:r>
      <w:proofErr w:type="spellEnd"/>
      <w:r w:rsidRPr="00E0690B">
        <w:rPr>
          <w:rFonts w:ascii="Times New Roman" w:hAnsi="Times New Roman" w:cs="Times New Roman"/>
          <w:szCs w:val="24"/>
        </w:rPr>
        <w:t>)</w:t>
      </w:r>
    </w:p>
    <w:p w:rsidR="00E5124D" w:rsidRDefault="0058176B" w:rsidP="0058176B">
      <w:pPr>
        <w:spacing w:line="480" w:lineRule="auto"/>
        <w:rPr>
          <w:rFonts w:ascii="Times New Roman" w:hAnsi="Times New Roman" w:cs="Times New Roman"/>
          <w:szCs w:val="24"/>
        </w:rPr>
      </w:pPr>
      <w:r w:rsidRPr="00634391">
        <w:rPr>
          <w:rFonts w:ascii="Times New Roman" w:hAnsi="Times New Roman" w:cs="Times New Roman"/>
          <w:szCs w:val="24"/>
        </w:rPr>
        <w:t>Patrick Bond</w:t>
      </w:r>
      <w:r>
        <w:rPr>
          <w:rFonts w:ascii="Times New Roman" w:hAnsi="Times New Roman" w:cs="Times New Roman"/>
          <w:szCs w:val="24"/>
        </w:rPr>
        <w:t xml:space="preserve"> (University of Western Cape, South Africa)</w:t>
      </w:r>
    </w:p>
    <w:p w:rsidR="00EF3B9D" w:rsidRPr="00BE11B4" w:rsidRDefault="000B73D3" w:rsidP="00634391">
      <w:pPr>
        <w:spacing w:line="480" w:lineRule="auto"/>
        <w:rPr>
          <w:rFonts w:ascii="Times New Roman" w:hAnsi="Times New Roman" w:cs="Times New Roman"/>
          <w:szCs w:val="24"/>
        </w:rPr>
      </w:pPr>
      <w:hyperlink r:id="rId7" w:tgtFrame="_blank" w:history="1">
        <w:r w:rsidR="00EF3B9D" w:rsidRPr="00BE11B4">
          <w:rPr>
            <w:rStyle w:val="ad"/>
            <w:rFonts w:ascii="Times New Roman" w:hAnsi="Times New Roman" w:cs="Times New Roman"/>
            <w:color w:val="auto"/>
            <w:szCs w:val="24"/>
            <w:u w:val="none"/>
          </w:rPr>
          <w:t>Boris Kagarlitsky</w:t>
        </w:r>
      </w:hyperlink>
      <w:r w:rsidR="00A436BF" w:rsidRPr="00BE11B4">
        <w:rPr>
          <w:rFonts w:ascii="Times New Roman" w:hAnsi="Times New Roman" w:cs="Times New Roman"/>
          <w:szCs w:val="24"/>
        </w:rPr>
        <w:t xml:space="preserve"> (</w:t>
      </w:r>
      <w:hyperlink r:id="rId8" w:tooltip="Institute of Globalization and Social Movements (page does not exist)" w:history="1">
        <w:r w:rsidR="00A436BF" w:rsidRPr="00BE11B4">
          <w:rPr>
            <w:rStyle w:val="ad"/>
            <w:rFonts w:ascii="Times New Roman" w:hAnsi="Times New Roman" w:cs="Times New Roman"/>
            <w:color w:val="auto"/>
            <w:szCs w:val="24"/>
            <w:u w:val="none"/>
            <w:shd w:val="clear" w:color="auto" w:fill="FFFFFF"/>
          </w:rPr>
          <w:t>Institute of Globalization and Social Movements</w:t>
        </w:r>
      </w:hyperlink>
      <w:r w:rsidR="00A436BF" w:rsidRPr="00BE11B4">
        <w:rPr>
          <w:rFonts w:ascii="Times New Roman" w:hAnsi="Times New Roman" w:cs="Times New Roman"/>
          <w:szCs w:val="24"/>
          <w:shd w:val="clear" w:color="auto" w:fill="FFFFFF"/>
        </w:rPr>
        <w:t xml:space="preserve">, </w:t>
      </w:r>
      <w:r w:rsidR="00A436BF" w:rsidRPr="00BE11B4">
        <w:rPr>
          <w:rFonts w:ascii="Times New Roman" w:hAnsi="Times New Roman" w:cs="Times New Roman"/>
          <w:color w:val="202122"/>
          <w:szCs w:val="24"/>
          <w:shd w:val="clear" w:color="auto" w:fill="FFFFFF"/>
        </w:rPr>
        <w:t>Russia)</w:t>
      </w:r>
    </w:p>
    <w:p w:rsidR="00E0690B" w:rsidRDefault="000B73D3" w:rsidP="00634391">
      <w:pPr>
        <w:spacing w:line="480" w:lineRule="auto"/>
        <w:rPr>
          <w:rFonts w:ascii="Times New Roman" w:hAnsi="Times New Roman" w:cs="Times New Roman"/>
          <w:szCs w:val="24"/>
        </w:rPr>
      </w:pPr>
      <w:hyperlink r:id="rId9" w:tgtFrame="_blank" w:tooltip="Posts by               Boaventura de Sousa Santos" w:history="1">
        <w:r w:rsidR="006A0046" w:rsidRPr="00634391">
          <w:rPr>
            <w:rStyle w:val="ad"/>
            <w:rFonts w:ascii="Times New Roman" w:hAnsi="Times New Roman" w:cs="Times New Roman"/>
            <w:color w:val="auto"/>
            <w:szCs w:val="24"/>
            <w:u w:val="none"/>
          </w:rPr>
          <w:t>Boaventura de Sousa Santos</w:t>
        </w:r>
      </w:hyperlink>
      <w:r w:rsidR="00E0690B">
        <w:rPr>
          <w:rFonts w:ascii="Times New Roman" w:hAnsi="Times New Roman" w:cs="Times New Roman"/>
          <w:szCs w:val="24"/>
        </w:rPr>
        <w:t xml:space="preserve"> (University of Coimbra, Portugal)</w:t>
      </w:r>
    </w:p>
    <w:p w:rsidR="00634391" w:rsidRPr="00052534" w:rsidRDefault="000B73D3" w:rsidP="00634391">
      <w:pPr>
        <w:spacing w:line="480" w:lineRule="auto"/>
        <w:rPr>
          <w:rFonts w:ascii="Times New Roman" w:hAnsi="Times New Roman" w:cs="Times New Roman"/>
          <w:szCs w:val="24"/>
        </w:rPr>
      </w:pPr>
      <w:hyperlink r:id="rId10" w:tgtFrame="_blank" w:history="1">
        <w:r w:rsidR="00634391" w:rsidRPr="00052534">
          <w:rPr>
            <w:rStyle w:val="ad"/>
            <w:rFonts w:ascii="Times New Roman" w:hAnsi="Times New Roman" w:cs="Times New Roman"/>
            <w:color w:val="auto"/>
            <w:szCs w:val="24"/>
            <w:u w:val="none"/>
          </w:rPr>
          <w:t>Ari Sitas</w:t>
        </w:r>
      </w:hyperlink>
      <w:r w:rsidR="00E0690B" w:rsidRPr="00052534">
        <w:rPr>
          <w:rFonts w:ascii="Times New Roman" w:hAnsi="Times New Roman" w:cs="Times New Roman"/>
          <w:szCs w:val="24"/>
        </w:rPr>
        <w:t xml:space="preserve"> (</w:t>
      </w:r>
      <w:r w:rsidR="00052534">
        <w:rPr>
          <w:rFonts w:ascii="Times New Roman" w:hAnsi="Times New Roman" w:cs="Times New Roman"/>
          <w:szCs w:val="24"/>
          <w:shd w:val="clear" w:color="auto" w:fill="FFFFFF"/>
        </w:rPr>
        <w:t>T</w:t>
      </w:r>
      <w:r w:rsidR="00052534" w:rsidRPr="00052534">
        <w:rPr>
          <w:rFonts w:ascii="Times New Roman" w:hAnsi="Times New Roman" w:cs="Times New Roman"/>
          <w:szCs w:val="24"/>
          <w:shd w:val="clear" w:color="auto" w:fill="FFFFFF"/>
        </w:rPr>
        <w:t>he South African BRICS Think Tank</w:t>
      </w:r>
      <w:r w:rsidR="00E0690B" w:rsidRPr="00052534">
        <w:rPr>
          <w:rFonts w:ascii="Times New Roman" w:hAnsi="Times New Roman" w:cs="Times New Roman"/>
          <w:szCs w:val="24"/>
        </w:rPr>
        <w:t>)</w:t>
      </w:r>
    </w:p>
    <w:p w:rsidR="00634391" w:rsidRPr="00BE11B4" w:rsidRDefault="000B73D3" w:rsidP="00634391">
      <w:pPr>
        <w:spacing w:line="480" w:lineRule="auto"/>
        <w:rPr>
          <w:rFonts w:ascii="Times New Roman" w:hAnsi="Times New Roman" w:cs="Times New Roman"/>
          <w:szCs w:val="24"/>
        </w:rPr>
      </w:pPr>
      <w:hyperlink r:id="rId11" w:tgtFrame="_blank" w:history="1">
        <w:r w:rsidR="00634391" w:rsidRPr="00BE11B4">
          <w:rPr>
            <w:rStyle w:val="ad"/>
            <w:rFonts w:ascii="Times New Roman" w:hAnsi="Times New Roman" w:cs="Times New Roman"/>
            <w:color w:val="auto"/>
            <w:szCs w:val="24"/>
            <w:u w:val="none"/>
          </w:rPr>
          <w:t>Noah Tsika</w:t>
        </w:r>
      </w:hyperlink>
      <w:r w:rsidR="00BE11B4" w:rsidRPr="00BE11B4">
        <w:rPr>
          <w:rFonts w:ascii="Times New Roman" w:hAnsi="Times New Roman" w:cs="Times New Roman"/>
          <w:szCs w:val="24"/>
        </w:rPr>
        <w:t xml:space="preserve"> (</w:t>
      </w:r>
      <w:r w:rsidR="00BE11B4" w:rsidRPr="00BE11B4">
        <w:rPr>
          <w:rFonts w:ascii="Times New Roman" w:hAnsi="Times New Roman" w:cs="Times New Roman"/>
          <w:szCs w:val="24"/>
          <w:shd w:val="clear" w:color="auto" w:fill="FFFFFF"/>
        </w:rPr>
        <w:t>City University of New York, USA)</w:t>
      </w:r>
    </w:p>
    <w:p w:rsidR="006277FE" w:rsidRPr="00634391" w:rsidRDefault="006277FE">
      <w:pPr>
        <w:widowControl/>
        <w:rPr>
          <w:rFonts w:ascii="Times New Roman" w:hAnsi="Times New Roman" w:cs="Times New Roman"/>
          <w:b/>
          <w:szCs w:val="24"/>
          <w:lang w:val="fr-FR"/>
        </w:rPr>
      </w:pPr>
    </w:p>
    <w:p w:rsidR="0072710C" w:rsidRDefault="000A43C5" w:rsidP="00286E18">
      <w:pPr>
        <w:jc w:val="both"/>
        <w:rPr>
          <w:rFonts w:ascii="Times New Roman" w:hAnsi="Times New Roman" w:cs="Times New Roman"/>
          <w:b/>
          <w:szCs w:val="24"/>
          <w:lang w:val="fr-FR"/>
        </w:rPr>
      </w:pPr>
      <w:r w:rsidRPr="00634391">
        <w:rPr>
          <w:rFonts w:ascii="Times New Roman" w:hAnsi="Times New Roman" w:cs="Times New Roman"/>
          <w:b/>
          <w:szCs w:val="24"/>
          <w:lang w:val="fr-FR"/>
        </w:rPr>
        <w:br w:type="page"/>
      </w:r>
    </w:p>
    <w:p w:rsidR="0072710C" w:rsidRDefault="0072710C" w:rsidP="00286E18">
      <w:pPr>
        <w:jc w:val="both"/>
        <w:rPr>
          <w:rFonts w:ascii="Times New Roman" w:hAnsi="Times New Roman" w:cs="Times New Roman"/>
          <w:b/>
          <w:szCs w:val="24"/>
          <w:lang w:val="fr-FR"/>
        </w:rPr>
      </w:pPr>
      <w:r>
        <w:rPr>
          <w:noProof/>
        </w:rPr>
        <w:lastRenderedPageBreak/>
        <w:drawing>
          <wp:inline distT="0" distB="0" distL="0" distR="0" wp14:anchorId="6642EA2E" wp14:editId="301ED53B">
            <wp:extent cx="1557952" cy="2293258"/>
            <wp:effectExtent l="0" t="0" r="444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402" cy="2317472"/>
                    </a:xfrm>
                    <a:prstGeom prst="rect">
                      <a:avLst/>
                    </a:prstGeom>
                    <a:noFill/>
                    <a:ln>
                      <a:noFill/>
                    </a:ln>
                  </pic:spPr>
                </pic:pic>
              </a:graphicData>
            </a:graphic>
          </wp:inline>
        </w:drawing>
      </w:r>
    </w:p>
    <w:p w:rsidR="0072710C" w:rsidRDefault="0072710C" w:rsidP="00286E18">
      <w:pPr>
        <w:jc w:val="both"/>
        <w:rPr>
          <w:rFonts w:ascii="Times New Roman" w:hAnsi="Times New Roman" w:cs="Times New Roman"/>
          <w:b/>
          <w:szCs w:val="24"/>
          <w:lang w:val="fr-FR"/>
        </w:rPr>
      </w:pPr>
      <w:r>
        <w:rPr>
          <w:rFonts w:ascii="Times New Roman" w:hAnsi="Times New Roman" w:cs="Times New Roman" w:hint="eastAsia"/>
          <w:b/>
          <w:szCs w:val="24"/>
          <w:lang w:val="fr-FR"/>
        </w:rPr>
        <w:t>I</w:t>
      </w:r>
      <w:r>
        <w:rPr>
          <w:rFonts w:ascii="Times New Roman" w:hAnsi="Times New Roman" w:cs="Times New Roman"/>
          <w:b/>
          <w:szCs w:val="24"/>
          <w:lang w:val="fr-FR"/>
        </w:rPr>
        <w:t>mmanuel Wallerstein (1930-2019)</w:t>
      </w:r>
    </w:p>
    <w:p w:rsidR="0072710C" w:rsidRDefault="0072710C" w:rsidP="00286E18">
      <w:pPr>
        <w:jc w:val="both"/>
        <w:rPr>
          <w:rFonts w:ascii="Times New Roman" w:hAnsi="Times New Roman" w:cs="Times New Roman"/>
          <w:b/>
          <w:szCs w:val="24"/>
          <w:lang w:val="fr-FR"/>
        </w:rPr>
      </w:pPr>
    </w:p>
    <w:p w:rsidR="0072710C" w:rsidRDefault="0072710C" w:rsidP="00286E18">
      <w:pPr>
        <w:jc w:val="both"/>
        <w:rPr>
          <w:rFonts w:ascii="Times New Roman" w:hAnsi="Times New Roman" w:cs="Times New Roman"/>
          <w:b/>
          <w:szCs w:val="24"/>
          <w:lang w:val="fr-FR"/>
        </w:rPr>
      </w:pPr>
    </w:p>
    <w:p w:rsidR="0072710C" w:rsidRDefault="0072710C" w:rsidP="00286E18">
      <w:pPr>
        <w:jc w:val="both"/>
        <w:rPr>
          <w:rFonts w:ascii="Times New Roman" w:hAnsi="Times New Roman" w:cs="Times New Roman"/>
          <w:b/>
          <w:szCs w:val="24"/>
          <w:lang w:val="fr-FR"/>
        </w:rPr>
      </w:pPr>
    </w:p>
    <w:p w:rsidR="00286E18" w:rsidRPr="004C3BB7" w:rsidRDefault="00286E18" w:rsidP="00286E18">
      <w:pPr>
        <w:jc w:val="both"/>
        <w:rPr>
          <w:rFonts w:ascii="Times New Roman" w:hAnsi="Times New Roman" w:cs="Times New Roman"/>
          <w:b/>
          <w:bCs/>
          <w:szCs w:val="24"/>
        </w:rPr>
      </w:pPr>
      <w:r w:rsidRPr="004C3BB7">
        <w:rPr>
          <w:rFonts w:ascii="Times New Roman" w:hAnsi="Times New Roman" w:cs="Times New Roman"/>
          <w:b/>
          <w:bCs/>
          <w:szCs w:val="24"/>
        </w:rPr>
        <w:t>History may reserve its surprises</w:t>
      </w:r>
    </w:p>
    <w:p w:rsidR="00286E18" w:rsidRPr="004C3BB7" w:rsidRDefault="00286E18" w:rsidP="00286E18">
      <w:pPr>
        <w:jc w:val="both"/>
        <w:rPr>
          <w:rFonts w:ascii="Times New Roman" w:hAnsi="Times New Roman" w:cs="Times New Roman"/>
          <w:b/>
          <w:bCs/>
          <w:szCs w:val="24"/>
        </w:rPr>
      </w:pPr>
    </w:p>
    <w:p w:rsidR="00286E18" w:rsidRPr="004C3BB7" w:rsidRDefault="00286E18" w:rsidP="00286E18">
      <w:pPr>
        <w:jc w:val="both"/>
        <w:rPr>
          <w:rFonts w:ascii="Times New Roman" w:hAnsi="Times New Roman" w:cs="Times New Roman"/>
          <w:b/>
          <w:bCs/>
          <w:szCs w:val="24"/>
        </w:rPr>
      </w:pPr>
      <w:r w:rsidRPr="004C3BB7">
        <w:rPr>
          <w:rFonts w:ascii="Times New Roman" w:hAnsi="Times New Roman" w:cs="Times New Roman"/>
          <w:b/>
          <w:bCs/>
          <w:szCs w:val="24"/>
        </w:rPr>
        <w:t>Lau Kin Chi</w:t>
      </w:r>
    </w:p>
    <w:p w:rsidR="004C3BB7" w:rsidRPr="00634391" w:rsidRDefault="004C3BB7" w:rsidP="00286E18">
      <w:pPr>
        <w:jc w:val="both"/>
        <w:rPr>
          <w:rFonts w:ascii="Times New Roman" w:hAnsi="Times New Roman" w:cs="Times New Roman"/>
          <w:szCs w:val="24"/>
        </w:rPr>
      </w:pPr>
    </w:p>
    <w:p w:rsidR="00286E18" w:rsidRPr="00634391" w:rsidRDefault="00286E18" w:rsidP="00286E18">
      <w:pPr>
        <w:jc w:val="both"/>
        <w:rPr>
          <w:rFonts w:ascii="Times New Roman" w:hAnsi="Times New Roman" w:cs="Times New Roman"/>
          <w:szCs w:val="24"/>
        </w:rPr>
      </w:pPr>
      <w:r w:rsidRPr="00634391">
        <w:rPr>
          <w:rFonts w:ascii="Times New Roman" w:hAnsi="Times New Roman" w:cs="Times New Roman"/>
          <w:szCs w:val="24"/>
        </w:rPr>
        <w:t>I remember Immanuel Wallerstein with fondness. I feel that one way to celebrate his rich life is to organize a collection of essays of friends writing on their personal interactions with Immanuel. The collection would be published in English, Chinese and Turkish.</w:t>
      </w:r>
    </w:p>
    <w:p w:rsidR="00286E18" w:rsidRPr="00634391" w:rsidRDefault="00286E18" w:rsidP="00286E18">
      <w:pPr>
        <w:jc w:val="both"/>
        <w:rPr>
          <w:rFonts w:ascii="Times New Roman" w:hAnsi="Times New Roman" w:cs="Times New Roman"/>
          <w:szCs w:val="24"/>
        </w:rPr>
      </w:pPr>
    </w:p>
    <w:p w:rsidR="00286E18" w:rsidRPr="00634391" w:rsidRDefault="00286E18" w:rsidP="00286E18">
      <w:pPr>
        <w:jc w:val="both"/>
        <w:rPr>
          <w:rFonts w:ascii="Times New Roman" w:hAnsi="Times New Roman" w:cs="Times New Roman"/>
          <w:szCs w:val="24"/>
        </w:rPr>
      </w:pPr>
      <w:r w:rsidRPr="00634391">
        <w:rPr>
          <w:rFonts w:ascii="Times New Roman" w:hAnsi="Times New Roman" w:cs="Times New Roman"/>
          <w:szCs w:val="24"/>
        </w:rPr>
        <w:t xml:space="preserve">The first time I met Immanuel was at a tent in Nairobi in January 2007, during the World Social Forum. I had met Samir Amin in 2002 and Francois </w:t>
      </w:r>
      <w:proofErr w:type="spellStart"/>
      <w:r w:rsidRPr="00634391">
        <w:rPr>
          <w:rFonts w:ascii="Times New Roman" w:hAnsi="Times New Roman" w:cs="Times New Roman"/>
          <w:szCs w:val="24"/>
        </w:rPr>
        <w:t>Houtart</w:t>
      </w:r>
      <w:proofErr w:type="spellEnd"/>
      <w:r w:rsidRPr="00634391">
        <w:rPr>
          <w:rFonts w:ascii="Times New Roman" w:hAnsi="Times New Roman" w:cs="Times New Roman"/>
          <w:szCs w:val="24"/>
        </w:rPr>
        <w:t xml:space="preserve"> in 2003, and we had developed an instant fondness and respect for </w:t>
      </w:r>
      <w:proofErr w:type="gramStart"/>
      <w:r w:rsidRPr="00634391">
        <w:rPr>
          <w:rFonts w:ascii="Times New Roman" w:hAnsi="Times New Roman" w:cs="Times New Roman"/>
          <w:szCs w:val="24"/>
        </w:rPr>
        <w:t>each other, and</w:t>
      </w:r>
      <w:proofErr w:type="gramEnd"/>
      <w:r w:rsidRPr="00634391">
        <w:rPr>
          <w:rFonts w:ascii="Times New Roman" w:hAnsi="Times New Roman" w:cs="Times New Roman"/>
          <w:szCs w:val="24"/>
        </w:rPr>
        <w:t xml:space="preserve"> had since worked closely together in world social forums and other global projects such as publishing </w:t>
      </w:r>
      <w:r w:rsidRPr="00634391">
        <w:rPr>
          <w:rFonts w:ascii="Times New Roman" w:hAnsi="Times New Roman" w:cs="Times New Roman"/>
          <w:i/>
          <w:iCs/>
          <w:szCs w:val="24"/>
        </w:rPr>
        <w:t>Globalizing Resistance</w:t>
      </w:r>
      <w:r w:rsidRPr="00634391">
        <w:rPr>
          <w:rFonts w:ascii="Times New Roman" w:hAnsi="Times New Roman" w:cs="Times New Roman"/>
          <w:szCs w:val="24"/>
        </w:rPr>
        <w:t xml:space="preserve"> in French, English and Chinese. When the World Forum for Alternatives organized a panel in Nairobi to discuss financial and ecological issues, Samir, Francois, Immanuel, Ebrima </w:t>
      </w:r>
      <w:proofErr w:type="spellStart"/>
      <w:r w:rsidRPr="00634391">
        <w:rPr>
          <w:rFonts w:ascii="Times New Roman" w:hAnsi="Times New Roman" w:cs="Times New Roman"/>
          <w:szCs w:val="24"/>
        </w:rPr>
        <w:t>Sall</w:t>
      </w:r>
      <w:proofErr w:type="spellEnd"/>
      <w:r w:rsidRPr="00634391">
        <w:rPr>
          <w:rFonts w:ascii="Times New Roman" w:hAnsi="Times New Roman" w:cs="Times New Roman"/>
          <w:szCs w:val="24"/>
        </w:rPr>
        <w:t xml:space="preserve">, Marcos Arruda, Dai Jinhua and I were there. Immanuel was gentle but firm in his ideas. He was then aged 77. When we chatted, he liked the black T-shirt I was wearing, which we ourselves made, with the words “We can make a difference” on the front and “Another world is possible” on the back. He would like me to send one such T-shirt to him for his </w:t>
      </w:r>
      <w:proofErr w:type="gramStart"/>
      <w:r w:rsidRPr="00634391">
        <w:rPr>
          <w:rFonts w:ascii="Times New Roman" w:hAnsi="Times New Roman" w:cs="Times New Roman"/>
          <w:szCs w:val="24"/>
        </w:rPr>
        <w:t>wife, and</w:t>
      </w:r>
      <w:proofErr w:type="gramEnd"/>
      <w:r w:rsidRPr="00634391">
        <w:rPr>
          <w:rFonts w:ascii="Times New Roman" w:hAnsi="Times New Roman" w:cs="Times New Roman"/>
          <w:szCs w:val="24"/>
        </w:rPr>
        <w:t xml:space="preserve"> said Beatrice and I were about the same height. </w:t>
      </w:r>
    </w:p>
    <w:p w:rsidR="00286E18" w:rsidRPr="00634391" w:rsidRDefault="00286E18" w:rsidP="00286E18">
      <w:pPr>
        <w:jc w:val="both"/>
        <w:rPr>
          <w:rFonts w:ascii="Times New Roman" w:hAnsi="Times New Roman" w:cs="Times New Roman"/>
          <w:szCs w:val="24"/>
        </w:rPr>
      </w:pPr>
    </w:p>
    <w:p w:rsidR="00286E18" w:rsidRPr="00634391" w:rsidRDefault="00286E18" w:rsidP="00286E18">
      <w:pPr>
        <w:jc w:val="both"/>
        <w:rPr>
          <w:rFonts w:ascii="Times New Roman" w:hAnsi="Times New Roman" w:cs="Times New Roman"/>
          <w:szCs w:val="24"/>
        </w:rPr>
      </w:pPr>
      <w:r w:rsidRPr="00634391">
        <w:rPr>
          <w:rFonts w:ascii="Times New Roman" w:hAnsi="Times New Roman" w:cs="Times New Roman"/>
          <w:szCs w:val="24"/>
        </w:rPr>
        <w:t xml:space="preserve">After the forum, in his fortnightly Commentary on 1 Feb 2007, Immanuel spoke highly of this World Social Forum (WSF): </w:t>
      </w:r>
    </w:p>
    <w:p w:rsidR="00286E18" w:rsidRPr="00634391" w:rsidRDefault="00286E18" w:rsidP="00286E18">
      <w:pPr>
        <w:pStyle w:val="Web"/>
        <w:shd w:val="clear" w:color="auto" w:fill="FFFFFF"/>
        <w:spacing w:before="96" w:beforeAutospacing="0" w:after="240" w:afterAutospacing="0"/>
        <w:ind w:leftChars="200" w:left="480"/>
        <w:jc w:val="both"/>
        <w:rPr>
          <w:rFonts w:ascii="Times New Roman" w:hAnsi="Times New Roman" w:cs="Times New Roman"/>
          <w:color w:val="333333"/>
        </w:rPr>
      </w:pPr>
      <w:r w:rsidRPr="00634391">
        <w:rPr>
          <w:rFonts w:ascii="Times New Roman" w:hAnsi="Times New Roman" w:cs="Times New Roman"/>
          <w:color w:val="333333"/>
        </w:rPr>
        <w:lastRenderedPageBreak/>
        <w:t>In this chaotic situation, the WSF is presenting a real alternative, and gradually creating a web of networks whose political clout will emerge in the next five to ten years. Participants at the WSF have debated for a long time whether it should continue to be an open forum or should engage in structured, planned political action. Quietly, almost surreptitiously, it became clear at Nairobi that the issue was moot. The participants would do both - leave the WSF as an open space that was inclusive of all those who wanted to transform the existing world-system and, at the same time, permit and encourage those who wanted to organize specific political actions to do so, and to organize to do so at WSF meetings.</w:t>
      </w:r>
    </w:p>
    <w:p w:rsidR="00286E18" w:rsidRPr="00634391" w:rsidRDefault="00286E18" w:rsidP="00286E18">
      <w:pPr>
        <w:pStyle w:val="Web"/>
        <w:shd w:val="clear" w:color="auto" w:fill="FFFFFF"/>
        <w:spacing w:before="96" w:beforeAutospacing="0" w:after="240" w:afterAutospacing="0"/>
        <w:ind w:leftChars="200" w:left="480"/>
        <w:jc w:val="both"/>
        <w:rPr>
          <w:rFonts w:ascii="Times New Roman" w:hAnsi="Times New Roman" w:cs="Times New Roman"/>
          <w:color w:val="333333"/>
        </w:rPr>
      </w:pPr>
      <w:r w:rsidRPr="00634391">
        <w:rPr>
          <w:rFonts w:ascii="Times New Roman" w:hAnsi="Times New Roman" w:cs="Times New Roman"/>
          <w:color w:val="333333"/>
        </w:rPr>
        <w:t xml:space="preserve">The key idea is the creation of networks, which the WSF is singularly equipped to construct at a global level… The WSF is also spawning manifestos… Finally, there was the attention turned to what it means to </w:t>
      </w:r>
      <w:proofErr w:type="gramStart"/>
      <w:r w:rsidRPr="00634391">
        <w:rPr>
          <w:rFonts w:ascii="Times New Roman" w:hAnsi="Times New Roman" w:cs="Times New Roman"/>
          <w:color w:val="333333"/>
        </w:rPr>
        <w:t>say</w:t>
      </w:r>
      <w:proofErr w:type="gramEnd"/>
      <w:r w:rsidRPr="00634391">
        <w:rPr>
          <w:rFonts w:ascii="Times New Roman" w:hAnsi="Times New Roman" w:cs="Times New Roman"/>
          <w:color w:val="333333"/>
        </w:rPr>
        <w:t xml:space="preserve"> "another world."… The discussions, the manifestos, and the networks constitute the offensive posture… It is not that the WSF is without its internal problems. The tension between some of the larger NGOs (whose headquarters and strength is in the North, and which support the WSF but also show up at Davos) and the more militant social movements (particularly strong in the South but not only) remains real. They come together in the open space, but the more militant organizations control the networks. The WSF sometimes seems like a lumbering tortoise. But in Aesop's fable, the glittering speedy Davos hare lost the race.</w:t>
      </w:r>
    </w:p>
    <w:p w:rsidR="00286E18" w:rsidRPr="00634391" w:rsidRDefault="00286E18" w:rsidP="00286E18">
      <w:pPr>
        <w:pStyle w:val="Web"/>
        <w:shd w:val="clear" w:color="auto" w:fill="FFFFFF"/>
        <w:spacing w:before="96" w:beforeAutospacing="0" w:after="240" w:afterAutospacing="0"/>
        <w:jc w:val="both"/>
        <w:rPr>
          <w:rFonts w:ascii="Times New Roman" w:hAnsi="Times New Roman" w:cs="Times New Roman"/>
          <w:color w:val="333333"/>
        </w:rPr>
      </w:pPr>
      <w:proofErr w:type="gramStart"/>
      <w:r w:rsidRPr="00634391">
        <w:rPr>
          <w:rFonts w:ascii="Times New Roman" w:hAnsi="Times New Roman" w:cs="Times New Roman"/>
          <w:color w:val="333333"/>
        </w:rPr>
        <w:t>Unfortunately</w:t>
      </w:r>
      <w:proofErr w:type="gramEnd"/>
      <w:r w:rsidRPr="00634391">
        <w:rPr>
          <w:rFonts w:ascii="Times New Roman" w:hAnsi="Times New Roman" w:cs="Times New Roman"/>
          <w:color w:val="333333"/>
        </w:rPr>
        <w:t xml:space="preserve"> the tensions and debates of 13 years ago that Immanuel outlined continue to exist today in the WSF, and the rabbit is still sleeping in the path ahead. Fortunately, the lumbering tortoise has persisted in moving on despite all the adversities. Immanuel always had this optimism about possibilities, which I think is necessary for bold experiments to be taken up and hope to be sustained.</w:t>
      </w:r>
    </w:p>
    <w:p w:rsidR="00286E18" w:rsidRDefault="00286E18" w:rsidP="00286E18">
      <w:pPr>
        <w:pStyle w:val="Web"/>
        <w:shd w:val="clear" w:color="auto" w:fill="FFFFFF"/>
        <w:spacing w:before="96" w:beforeAutospacing="0" w:after="240" w:afterAutospacing="0"/>
        <w:jc w:val="both"/>
        <w:rPr>
          <w:rFonts w:ascii="Times New Roman" w:hAnsi="Times New Roman" w:cs="Times New Roman"/>
          <w:color w:val="333333"/>
        </w:rPr>
      </w:pPr>
      <w:r w:rsidRPr="00634391">
        <w:rPr>
          <w:rFonts w:ascii="Times New Roman" w:hAnsi="Times New Roman" w:cs="Times New Roman"/>
          <w:color w:val="333333"/>
        </w:rPr>
        <w:t xml:space="preserve">The last time I met with Immanuel was at the Montreal World Social Forum in August 2016. The Global University for Sustainability was officially inaugurated one year ago at the Tunis World Social Forum, after a preparation of 5 years, and the 200 Founding Members are thinkers and activists from across different disciplines, sectors, generations and locations. Immanuel, Samir and Francois, along with others, were Founding Members. At the Opening March in Montreal on August 9, along with Patrick Bond, Claudia Caballero and the Chinese members Dai Jinhua, Sit </w:t>
      </w:r>
      <w:proofErr w:type="spellStart"/>
      <w:r w:rsidRPr="00634391">
        <w:rPr>
          <w:rFonts w:ascii="Times New Roman" w:hAnsi="Times New Roman" w:cs="Times New Roman"/>
          <w:color w:val="333333"/>
        </w:rPr>
        <w:t>Tsui</w:t>
      </w:r>
      <w:proofErr w:type="spellEnd"/>
      <w:r w:rsidRPr="00634391">
        <w:rPr>
          <w:rFonts w:ascii="Times New Roman" w:hAnsi="Times New Roman" w:cs="Times New Roman"/>
          <w:color w:val="333333"/>
        </w:rPr>
        <w:t xml:space="preserve">, Alice Chan, Auyeung Lai Seung and </w:t>
      </w:r>
      <w:proofErr w:type="gramStart"/>
      <w:r w:rsidRPr="00634391">
        <w:rPr>
          <w:rFonts w:ascii="Times New Roman" w:hAnsi="Times New Roman" w:cs="Times New Roman"/>
          <w:color w:val="333333"/>
        </w:rPr>
        <w:t>myself</w:t>
      </w:r>
      <w:proofErr w:type="gramEnd"/>
      <w:r w:rsidRPr="00634391">
        <w:rPr>
          <w:rFonts w:ascii="Times New Roman" w:hAnsi="Times New Roman" w:cs="Times New Roman"/>
          <w:color w:val="333333"/>
        </w:rPr>
        <w:t xml:space="preserve">, Immanuel and his wife Beatrice walked with the Global University banner. He was </w:t>
      </w:r>
      <w:proofErr w:type="gramStart"/>
      <w:r w:rsidRPr="00634391">
        <w:rPr>
          <w:rFonts w:ascii="Times New Roman" w:hAnsi="Times New Roman" w:cs="Times New Roman"/>
          <w:color w:val="333333"/>
        </w:rPr>
        <w:t>86, but</w:t>
      </w:r>
      <w:proofErr w:type="gramEnd"/>
      <w:r w:rsidRPr="00634391">
        <w:rPr>
          <w:rFonts w:ascii="Times New Roman" w:hAnsi="Times New Roman" w:cs="Times New Roman"/>
          <w:color w:val="333333"/>
        </w:rPr>
        <w:t xml:space="preserve"> walked briskly. They had the company of their 12-year old granddaughter Layla at the World Social Forum, about which Immanuel was particularly pleased, as he in his childhood and teen years had often taken to the street to protest Nazism. We walked for over an hour, taking care not to tread on the little dog that the family had brought along.</w:t>
      </w:r>
    </w:p>
    <w:p w:rsidR="004C3BB7" w:rsidRDefault="004C3BB7" w:rsidP="004C3BB7">
      <w:pPr>
        <w:jc w:val="both"/>
        <w:rPr>
          <w:rFonts w:ascii="Times New Roman" w:hAnsi="Times New Roman" w:cs="Times New Roman"/>
          <w:szCs w:val="24"/>
        </w:rPr>
      </w:pPr>
    </w:p>
    <w:p w:rsidR="004C3BB7" w:rsidRDefault="004C3BB7" w:rsidP="004C3BB7">
      <w:pPr>
        <w:jc w:val="both"/>
        <w:rPr>
          <w:rFonts w:ascii="Times New Roman" w:hAnsi="Times New Roman" w:cs="Times New Roman"/>
          <w:szCs w:val="24"/>
        </w:rPr>
      </w:pPr>
      <w:r>
        <w:rPr>
          <w:noProof/>
        </w:rPr>
        <w:drawing>
          <wp:inline distT="0" distB="0" distL="0" distR="0" wp14:anchorId="5A12F147" wp14:editId="23BF28D5">
            <wp:extent cx="4504457" cy="253419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9488" cy="2537025"/>
                    </a:xfrm>
                    <a:prstGeom prst="rect">
                      <a:avLst/>
                    </a:prstGeom>
                    <a:noFill/>
                    <a:ln>
                      <a:noFill/>
                    </a:ln>
                  </pic:spPr>
                </pic:pic>
              </a:graphicData>
            </a:graphic>
          </wp:inline>
        </w:drawing>
      </w:r>
    </w:p>
    <w:p w:rsidR="004C3BB7" w:rsidRDefault="00E5124D" w:rsidP="004C3BB7">
      <w:pPr>
        <w:jc w:val="both"/>
        <w:rPr>
          <w:rFonts w:ascii="Times New Roman" w:hAnsi="Times New Roman" w:cs="Times New Roman"/>
          <w:szCs w:val="24"/>
        </w:rPr>
      </w:pPr>
      <w:r>
        <w:rPr>
          <w:rFonts w:ascii="Times New Roman" w:hAnsi="Times New Roman" w:cs="Times New Roman"/>
          <w:szCs w:val="24"/>
        </w:rPr>
        <w:t xml:space="preserve">9 August </w:t>
      </w:r>
      <w:r w:rsidR="004C3BB7" w:rsidRPr="004C3BB7">
        <w:rPr>
          <w:rFonts w:ascii="Times New Roman" w:hAnsi="Times New Roman" w:cs="Times New Roman"/>
          <w:szCs w:val="24"/>
        </w:rPr>
        <w:t>2016</w:t>
      </w:r>
      <w:r>
        <w:rPr>
          <w:rFonts w:ascii="Times New Roman" w:hAnsi="Times New Roman" w:cs="Times New Roman"/>
          <w:szCs w:val="24"/>
        </w:rPr>
        <w:t>,</w:t>
      </w:r>
      <w:r w:rsidR="004C3BB7" w:rsidRPr="004C3BB7">
        <w:rPr>
          <w:rFonts w:ascii="Times New Roman" w:hAnsi="Times New Roman" w:cs="Times New Roman"/>
          <w:szCs w:val="24"/>
        </w:rPr>
        <w:t xml:space="preserve"> WSF Montreal </w:t>
      </w:r>
      <w:r>
        <w:rPr>
          <w:rFonts w:ascii="Times New Roman" w:hAnsi="Times New Roman" w:cs="Times New Roman"/>
          <w:szCs w:val="24"/>
        </w:rPr>
        <w:t>–</w:t>
      </w:r>
      <w:r w:rsidR="004C3BB7" w:rsidRPr="004C3BB7">
        <w:rPr>
          <w:rFonts w:ascii="Times New Roman" w:hAnsi="Times New Roman" w:cs="Times New Roman"/>
          <w:szCs w:val="24"/>
        </w:rPr>
        <w:t xml:space="preserve"> </w:t>
      </w:r>
      <w:r>
        <w:rPr>
          <w:rFonts w:ascii="Times New Roman" w:hAnsi="Times New Roman" w:cs="Times New Roman"/>
          <w:szCs w:val="24"/>
        </w:rPr>
        <w:t xml:space="preserve">Immanuel </w:t>
      </w:r>
      <w:r w:rsidR="004C3BB7" w:rsidRPr="004C3BB7">
        <w:rPr>
          <w:rFonts w:ascii="Times New Roman" w:hAnsi="Times New Roman" w:cs="Times New Roman"/>
          <w:szCs w:val="24"/>
        </w:rPr>
        <w:t xml:space="preserve">Wallerstein </w:t>
      </w:r>
      <w:r>
        <w:rPr>
          <w:rFonts w:ascii="Times New Roman" w:hAnsi="Times New Roman" w:cs="Times New Roman"/>
          <w:szCs w:val="24"/>
        </w:rPr>
        <w:t xml:space="preserve">and </w:t>
      </w:r>
      <w:r w:rsidR="00204A2D">
        <w:rPr>
          <w:rFonts w:ascii="Times New Roman" w:hAnsi="Times New Roman" w:cs="Times New Roman"/>
          <w:szCs w:val="24"/>
        </w:rPr>
        <w:t xml:space="preserve">Lau Kin Chi </w:t>
      </w:r>
    </w:p>
    <w:p w:rsidR="004C3BB7" w:rsidRDefault="004C3BB7" w:rsidP="004C3BB7">
      <w:pPr>
        <w:jc w:val="both"/>
        <w:rPr>
          <w:rFonts w:ascii="Times New Roman" w:hAnsi="Times New Roman" w:cs="Times New Roman"/>
          <w:szCs w:val="24"/>
        </w:rPr>
      </w:pPr>
    </w:p>
    <w:p w:rsidR="00E5124D" w:rsidRDefault="00E5124D" w:rsidP="004C3BB7">
      <w:pPr>
        <w:jc w:val="both"/>
        <w:rPr>
          <w:rFonts w:ascii="Times New Roman" w:hAnsi="Times New Roman" w:cs="Times New Roman"/>
          <w:szCs w:val="24"/>
        </w:rPr>
      </w:pPr>
    </w:p>
    <w:p w:rsidR="00304AAD" w:rsidRPr="00304AAD" w:rsidRDefault="00304AAD" w:rsidP="004C3BB7">
      <w:pPr>
        <w:jc w:val="both"/>
        <w:rPr>
          <w:rFonts w:ascii="Times New Roman" w:hAnsi="Times New Roman" w:cs="Times New Roman"/>
          <w:szCs w:val="24"/>
        </w:rPr>
      </w:pPr>
      <w:r>
        <w:rPr>
          <w:noProof/>
        </w:rPr>
        <w:drawing>
          <wp:inline distT="0" distB="0" distL="0" distR="0">
            <wp:extent cx="4848933" cy="2727995"/>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3312" cy="2730459"/>
                    </a:xfrm>
                    <a:prstGeom prst="rect">
                      <a:avLst/>
                    </a:prstGeom>
                    <a:noFill/>
                    <a:ln>
                      <a:noFill/>
                    </a:ln>
                  </pic:spPr>
                </pic:pic>
              </a:graphicData>
            </a:graphic>
          </wp:inline>
        </w:drawing>
      </w:r>
    </w:p>
    <w:p w:rsidR="00304AAD" w:rsidRDefault="00E5124D" w:rsidP="00304AAD">
      <w:pPr>
        <w:jc w:val="both"/>
        <w:rPr>
          <w:rFonts w:ascii="Times New Roman" w:hAnsi="Times New Roman" w:cs="Times New Roman"/>
          <w:szCs w:val="24"/>
        </w:rPr>
      </w:pPr>
      <w:r>
        <w:rPr>
          <w:rFonts w:ascii="Times New Roman" w:hAnsi="Times New Roman" w:cs="Times New Roman"/>
          <w:szCs w:val="24"/>
        </w:rPr>
        <w:t xml:space="preserve">9 August </w:t>
      </w:r>
      <w:r w:rsidRPr="004C3BB7">
        <w:rPr>
          <w:rFonts w:ascii="Times New Roman" w:hAnsi="Times New Roman" w:cs="Times New Roman"/>
          <w:szCs w:val="24"/>
        </w:rPr>
        <w:t>2016</w:t>
      </w:r>
      <w:r>
        <w:rPr>
          <w:rFonts w:ascii="Times New Roman" w:hAnsi="Times New Roman" w:cs="Times New Roman"/>
          <w:szCs w:val="24"/>
        </w:rPr>
        <w:t>,</w:t>
      </w:r>
      <w:r w:rsidRPr="004C3BB7">
        <w:rPr>
          <w:rFonts w:ascii="Times New Roman" w:hAnsi="Times New Roman" w:cs="Times New Roman"/>
          <w:szCs w:val="24"/>
        </w:rPr>
        <w:t xml:space="preserve"> WSF Montreal </w:t>
      </w:r>
      <w:r>
        <w:rPr>
          <w:rFonts w:ascii="Times New Roman" w:hAnsi="Times New Roman" w:cs="Times New Roman"/>
          <w:szCs w:val="24"/>
        </w:rPr>
        <w:t>–</w:t>
      </w:r>
      <w:r w:rsidRPr="004C3BB7">
        <w:rPr>
          <w:rFonts w:ascii="Times New Roman" w:hAnsi="Times New Roman" w:cs="Times New Roman"/>
          <w:szCs w:val="24"/>
        </w:rPr>
        <w:t xml:space="preserve"> </w:t>
      </w:r>
      <w:r>
        <w:rPr>
          <w:rFonts w:ascii="Times New Roman" w:hAnsi="Times New Roman" w:cs="Times New Roman"/>
          <w:szCs w:val="24"/>
        </w:rPr>
        <w:t xml:space="preserve">Immanuel </w:t>
      </w:r>
      <w:r w:rsidRPr="004C3BB7">
        <w:rPr>
          <w:rFonts w:ascii="Times New Roman" w:hAnsi="Times New Roman" w:cs="Times New Roman"/>
          <w:szCs w:val="24"/>
        </w:rPr>
        <w:t xml:space="preserve">Wallerstein </w:t>
      </w:r>
      <w:r>
        <w:rPr>
          <w:rFonts w:ascii="Times New Roman" w:hAnsi="Times New Roman" w:cs="Times New Roman"/>
          <w:szCs w:val="24"/>
        </w:rPr>
        <w:t>and Lau Kin Chi</w:t>
      </w:r>
      <w:r w:rsidRPr="004C3BB7">
        <w:rPr>
          <w:rFonts w:ascii="Times New Roman" w:hAnsi="Times New Roman" w:cs="Times New Roman"/>
          <w:szCs w:val="24"/>
        </w:rPr>
        <w:t xml:space="preserve"> </w:t>
      </w:r>
      <w:r>
        <w:rPr>
          <w:rFonts w:ascii="Times New Roman" w:hAnsi="Times New Roman" w:cs="Times New Roman"/>
          <w:szCs w:val="24"/>
        </w:rPr>
        <w:t xml:space="preserve">displayed </w:t>
      </w:r>
      <w:r w:rsidR="00304AAD">
        <w:rPr>
          <w:rFonts w:ascii="Times New Roman" w:hAnsi="Times New Roman" w:cs="Times New Roman"/>
          <w:szCs w:val="24"/>
        </w:rPr>
        <w:t xml:space="preserve">the </w:t>
      </w:r>
      <w:r w:rsidR="00E87D60">
        <w:rPr>
          <w:rFonts w:ascii="Times New Roman" w:hAnsi="Times New Roman" w:cs="Times New Roman"/>
          <w:szCs w:val="24"/>
        </w:rPr>
        <w:t>banner</w:t>
      </w:r>
      <w:r>
        <w:rPr>
          <w:rFonts w:ascii="Times New Roman" w:hAnsi="Times New Roman" w:cs="Times New Roman"/>
          <w:szCs w:val="24"/>
        </w:rPr>
        <w:t xml:space="preserve"> of the </w:t>
      </w:r>
      <w:r w:rsidR="00304AAD">
        <w:rPr>
          <w:rFonts w:ascii="Times New Roman" w:hAnsi="Times New Roman" w:cs="Times New Roman"/>
          <w:szCs w:val="24"/>
        </w:rPr>
        <w:t>Global U</w:t>
      </w:r>
      <w:r>
        <w:rPr>
          <w:rFonts w:ascii="Times New Roman" w:hAnsi="Times New Roman" w:cs="Times New Roman"/>
          <w:szCs w:val="24"/>
        </w:rPr>
        <w:t>niversity for Sustainability</w:t>
      </w:r>
      <w:r w:rsidR="00304AAD">
        <w:rPr>
          <w:rFonts w:ascii="Times New Roman" w:hAnsi="Times New Roman" w:cs="Times New Roman"/>
          <w:szCs w:val="24"/>
        </w:rPr>
        <w:t xml:space="preserve"> </w:t>
      </w:r>
      <w:r w:rsidR="00304AAD" w:rsidRPr="004C3BB7">
        <w:rPr>
          <w:rFonts w:ascii="Times New Roman" w:hAnsi="Times New Roman" w:cs="Times New Roman"/>
          <w:szCs w:val="24"/>
        </w:rPr>
        <w:t xml:space="preserve">in </w:t>
      </w:r>
      <w:r>
        <w:rPr>
          <w:rFonts w:ascii="Times New Roman" w:hAnsi="Times New Roman" w:cs="Times New Roman"/>
          <w:szCs w:val="24"/>
        </w:rPr>
        <w:t xml:space="preserve">the Opening march </w:t>
      </w:r>
    </w:p>
    <w:p w:rsidR="00304AAD" w:rsidRPr="00304AAD" w:rsidRDefault="00304AAD" w:rsidP="004C3BB7">
      <w:pPr>
        <w:jc w:val="both"/>
        <w:rPr>
          <w:rFonts w:ascii="Times New Roman" w:hAnsi="Times New Roman" w:cs="Times New Roman"/>
          <w:szCs w:val="24"/>
        </w:rPr>
      </w:pPr>
    </w:p>
    <w:p w:rsidR="00304AAD" w:rsidRPr="00634391" w:rsidRDefault="00304AAD" w:rsidP="004C3BB7">
      <w:pPr>
        <w:jc w:val="both"/>
        <w:rPr>
          <w:rFonts w:ascii="Times New Roman" w:hAnsi="Times New Roman" w:cs="Times New Roman"/>
          <w:szCs w:val="24"/>
        </w:rPr>
      </w:pPr>
    </w:p>
    <w:p w:rsidR="004C3BB7" w:rsidRDefault="004C3BB7" w:rsidP="004C3BB7">
      <w:pPr>
        <w:jc w:val="both"/>
        <w:rPr>
          <w:rFonts w:ascii="Times New Roman" w:hAnsi="Times New Roman" w:cs="Times New Roman"/>
          <w:szCs w:val="24"/>
        </w:rPr>
      </w:pPr>
      <w:r>
        <w:rPr>
          <w:noProof/>
        </w:rPr>
        <w:lastRenderedPageBreak/>
        <w:drawing>
          <wp:inline distT="0" distB="0" distL="0" distR="0" wp14:anchorId="778E2667" wp14:editId="23643202">
            <wp:extent cx="4708268" cy="26488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3479" cy="2657415"/>
                    </a:xfrm>
                    <a:prstGeom prst="rect">
                      <a:avLst/>
                    </a:prstGeom>
                    <a:noFill/>
                    <a:ln>
                      <a:noFill/>
                    </a:ln>
                  </pic:spPr>
                </pic:pic>
              </a:graphicData>
            </a:graphic>
          </wp:inline>
        </w:drawing>
      </w:r>
    </w:p>
    <w:p w:rsidR="00E5124D" w:rsidRDefault="00E5124D" w:rsidP="004C3BB7">
      <w:pPr>
        <w:jc w:val="both"/>
        <w:rPr>
          <w:rFonts w:ascii="Times New Roman" w:hAnsi="Times New Roman" w:cs="Times New Roman"/>
          <w:szCs w:val="24"/>
        </w:rPr>
      </w:pPr>
      <w:r>
        <w:rPr>
          <w:rFonts w:ascii="Times New Roman" w:hAnsi="Times New Roman" w:cs="Times New Roman"/>
          <w:szCs w:val="24"/>
        </w:rPr>
        <w:t xml:space="preserve">9 August </w:t>
      </w:r>
      <w:r w:rsidRPr="004C3BB7">
        <w:rPr>
          <w:rFonts w:ascii="Times New Roman" w:hAnsi="Times New Roman" w:cs="Times New Roman"/>
          <w:szCs w:val="24"/>
        </w:rPr>
        <w:t>2016</w:t>
      </w:r>
      <w:r>
        <w:rPr>
          <w:rFonts w:ascii="Times New Roman" w:hAnsi="Times New Roman" w:cs="Times New Roman"/>
          <w:szCs w:val="24"/>
        </w:rPr>
        <w:t>,</w:t>
      </w:r>
      <w:r w:rsidRPr="004C3BB7">
        <w:rPr>
          <w:rFonts w:ascii="Times New Roman" w:hAnsi="Times New Roman" w:cs="Times New Roman"/>
          <w:szCs w:val="24"/>
        </w:rPr>
        <w:t xml:space="preserve"> WSF Montreal</w:t>
      </w:r>
    </w:p>
    <w:p w:rsidR="004C3BB7" w:rsidRDefault="00E5124D" w:rsidP="004C3BB7">
      <w:pPr>
        <w:jc w:val="both"/>
        <w:rPr>
          <w:rFonts w:ascii="Times New Roman" w:hAnsi="Times New Roman" w:cs="Times New Roman"/>
          <w:szCs w:val="24"/>
        </w:rPr>
      </w:pPr>
      <w:r>
        <w:rPr>
          <w:rFonts w:ascii="Times New Roman" w:hAnsi="Times New Roman" w:cs="Times New Roman" w:hint="eastAsia"/>
          <w:szCs w:val="24"/>
        </w:rPr>
        <w:t>F</w:t>
      </w:r>
      <w:r>
        <w:rPr>
          <w:rFonts w:ascii="Times New Roman" w:hAnsi="Times New Roman" w:cs="Times New Roman"/>
          <w:szCs w:val="24"/>
        </w:rPr>
        <w:t xml:space="preserve">rom left to right: Patrick Bond, Beatrice </w:t>
      </w:r>
      <w:r w:rsidR="00E87D60">
        <w:rPr>
          <w:rFonts w:ascii="Times New Roman" w:hAnsi="Times New Roman" w:cs="Times New Roman"/>
          <w:szCs w:val="24"/>
        </w:rPr>
        <w:t>Wallerstein</w:t>
      </w:r>
      <w:r>
        <w:rPr>
          <w:rFonts w:ascii="Times New Roman" w:hAnsi="Times New Roman" w:cs="Times New Roman"/>
          <w:szCs w:val="24"/>
        </w:rPr>
        <w:t xml:space="preserve">, Immanuel </w:t>
      </w:r>
      <w:r w:rsidR="00204A2D" w:rsidRPr="004C3BB7">
        <w:rPr>
          <w:rFonts w:ascii="Times New Roman" w:hAnsi="Times New Roman" w:cs="Times New Roman"/>
          <w:szCs w:val="24"/>
        </w:rPr>
        <w:t>Wallerstein</w:t>
      </w:r>
      <w:r>
        <w:rPr>
          <w:rFonts w:ascii="Times New Roman" w:hAnsi="Times New Roman" w:cs="Times New Roman"/>
          <w:szCs w:val="24"/>
        </w:rPr>
        <w:t>, Claudia Caballero, Dai Jinhua, Lau Kin Chi.</w:t>
      </w:r>
    </w:p>
    <w:p w:rsidR="004C3BB7" w:rsidRPr="00634391" w:rsidRDefault="004C3BB7" w:rsidP="00286E18">
      <w:pPr>
        <w:pStyle w:val="Web"/>
        <w:shd w:val="clear" w:color="auto" w:fill="FFFFFF"/>
        <w:spacing w:before="96" w:beforeAutospacing="0" w:after="240" w:afterAutospacing="0"/>
        <w:jc w:val="both"/>
        <w:rPr>
          <w:rFonts w:ascii="Times New Roman" w:hAnsi="Times New Roman" w:cs="Times New Roman"/>
          <w:color w:val="333333"/>
        </w:rPr>
      </w:pPr>
    </w:p>
    <w:p w:rsidR="00286E18" w:rsidRDefault="00286E18" w:rsidP="00286E18">
      <w:pPr>
        <w:pStyle w:val="Web"/>
        <w:shd w:val="clear" w:color="auto" w:fill="FFFFFF"/>
        <w:spacing w:before="96" w:beforeAutospacing="0" w:after="240" w:afterAutospacing="0"/>
        <w:jc w:val="both"/>
        <w:rPr>
          <w:rFonts w:ascii="Times New Roman" w:hAnsi="Times New Roman" w:cs="Times New Roman"/>
          <w:color w:val="333333"/>
        </w:rPr>
      </w:pPr>
      <w:r w:rsidRPr="00634391">
        <w:rPr>
          <w:rFonts w:ascii="Times New Roman" w:hAnsi="Times New Roman" w:cs="Times New Roman"/>
          <w:color w:val="333333"/>
        </w:rPr>
        <w:t xml:space="preserve">We made an appointment with Immanuel to interview him at the lobby of his hotel four days later. Immanuel came on time, but I saw that he was somewhat limping. I was concerned he had tired himself out during the march. Then I was relieved and had to hide my grin. In rushing to our appointment, Immanuel had his right shoe on his left foot, and left shoe on his right foot. We quickly invited him to sit down. Dai Jinhua and I are professors in Cultural Studies, so we had agreed that we would focus on Immanuel’s life story, especially his formative years. We could leave theoretical discussions to the seminars. I requested Immanuel to talk about some of the turning points in his life, speaking to young people as our anticipated audience. </w:t>
      </w:r>
    </w:p>
    <w:p w:rsidR="004C3BB7" w:rsidRDefault="004C3BB7" w:rsidP="00286E18">
      <w:pPr>
        <w:pStyle w:val="Web"/>
        <w:shd w:val="clear" w:color="auto" w:fill="FFFFFF"/>
        <w:spacing w:before="96" w:beforeAutospacing="0" w:after="240" w:afterAutospacing="0"/>
        <w:jc w:val="both"/>
        <w:rPr>
          <w:rFonts w:ascii="Times New Roman" w:hAnsi="Times New Roman" w:cs="Times New Roman"/>
          <w:color w:val="333333"/>
        </w:rPr>
      </w:pPr>
      <w:r w:rsidRPr="00627C76">
        <w:rPr>
          <w:rStyle w:val="ae"/>
          <w:rFonts w:ascii="Times New Roman" w:eastAsia="SimSun" w:hAnsi="Times New Roman" w:cs="Times New Roman"/>
          <w:noProof/>
        </w:rPr>
        <w:drawing>
          <wp:inline distT="0" distB="0" distL="0" distR="0" wp14:anchorId="710634A9" wp14:editId="161F1848">
            <wp:extent cx="3162579" cy="2371934"/>
            <wp:effectExtent l="0" t="0" r="0" b="9525"/>
            <wp:docPr id="8" name="Picture 4" descr="F:\Users\KC\Documents\KC writings\wallerstein\photos\Wallerstein in 2016 WS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KC\Documents\KC writings\wallerstein\photos\Wallerstein in 2016 WSF-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700" cy="2381775"/>
                    </a:xfrm>
                    <a:prstGeom prst="rect">
                      <a:avLst/>
                    </a:prstGeom>
                    <a:noFill/>
                    <a:ln>
                      <a:noFill/>
                    </a:ln>
                  </pic:spPr>
                </pic:pic>
              </a:graphicData>
            </a:graphic>
          </wp:inline>
        </w:drawing>
      </w:r>
    </w:p>
    <w:p w:rsidR="004C3BB7" w:rsidRDefault="00E5124D" w:rsidP="00286E18">
      <w:pPr>
        <w:pStyle w:val="Web"/>
        <w:shd w:val="clear" w:color="auto" w:fill="FFFFFF"/>
        <w:spacing w:before="96" w:beforeAutospacing="0" w:after="240" w:afterAutospacing="0"/>
        <w:jc w:val="both"/>
        <w:rPr>
          <w:rFonts w:ascii="Times New Roman" w:hAnsi="Times New Roman" w:cs="Times New Roman"/>
          <w:color w:val="333333"/>
        </w:rPr>
      </w:pPr>
      <w:r>
        <w:rPr>
          <w:rFonts w:ascii="Times New Roman" w:hAnsi="Times New Roman" w:cs="Times New Roman"/>
          <w:color w:val="333333"/>
        </w:rPr>
        <w:t xml:space="preserve">13 August </w:t>
      </w:r>
      <w:proofErr w:type="gramStart"/>
      <w:r w:rsidR="004C3BB7">
        <w:rPr>
          <w:rFonts w:ascii="Times New Roman" w:hAnsi="Times New Roman" w:cs="Times New Roman" w:hint="eastAsia"/>
          <w:color w:val="333333"/>
        </w:rPr>
        <w:t>2</w:t>
      </w:r>
      <w:r w:rsidR="004C3BB7">
        <w:rPr>
          <w:rFonts w:ascii="Times New Roman" w:hAnsi="Times New Roman" w:cs="Times New Roman"/>
          <w:color w:val="333333"/>
        </w:rPr>
        <w:t xml:space="preserve">016 </w:t>
      </w:r>
      <w:r>
        <w:rPr>
          <w:rFonts w:ascii="Times New Roman" w:hAnsi="Times New Roman" w:cs="Times New Roman"/>
          <w:color w:val="333333"/>
        </w:rPr>
        <w:t xml:space="preserve"> I</w:t>
      </w:r>
      <w:r w:rsidR="004C3BB7">
        <w:rPr>
          <w:rFonts w:ascii="Times New Roman" w:hAnsi="Times New Roman" w:cs="Times New Roman"/>
          <w:color w:val="333333"/>
        </w:rPr>
        <w:t>nterview</w:t>
      </w:r>
      <w:proofErr w:type="gramEnd"/>
      <w:r w:rsidR="004C3BB7">
        <w:rPr>
          <w:rFonts w:ascii="Times New Roman" w:hAnsi="Times New Roman" w:cs="Times New Roman"/>
          <w:color w:val="333333"/>
        </w:rPr>
        <w:t xml:space="preserve"> with Wallerstein by Lau Kin Chi and Dai Ji</w:t>
      </w:r>
      <w:r w:rsidR="00304AAD">
        <w:rPr>
          <w:rFonts w:ascii="Times New Roman" w:hAnsi="Times New Roman" w:cs="Times New Roman"/>
          <w:color w:val="333333"/>
        </w:rPr>
        <w:t>n</w:t>
      </w:r>
      <w:r w:rsidR="004C3BB7">
        <w:rPr>
          <w:rFonts w:ascii="Times New Roman" w:hAnsi="Times New Roman" w:cs="Times New Roman"/>
          <w:color w:val="333333"/>
        </w:rPr>
        <w:t>hua</w:t>
      </w:r>
    </w:p>
    <w:p w:rsidR="00304AAD" w:rsidRPr="00304AAD" w:rsidRDefault="00304AAD" w:rsidP="00286E18">
      <w:pPr>
        <w:pStyle w:val="Web"/>
        <w:shd w:val="clear" w:color="auto" w:fill="FFFFFF"/>
        <w:spacing w:before="96" w:beforeAutospacing="0" w:after="240" w:afterAutospacing="0"/>
        <w:jc w:val="both"/>
        <w:rPr>
          <w:rFonts w:ascii="Times New Roman" w:hAnsi="Times New Roman" w:cs="Times New Roman"/>
          <w:color w:val="333333"/>
        </w:rPr>
      </w:pPr>
    </w:p>
    <w:p w:rsidR="00286E18" w:rsidRDefault="00286E18" w:rsidP="00286E18">
      <w:pPr>
        <w:pStyle w:val="Web"/>
        <w:shd w:val="clear" w:color="auto" w:fill="FFFFFF"/>
        <w:spacing w:before="96" w:beforeAutospacing="0" w:after="240" w:afterAutospacing="0"/>
        <w:jc w:val="both"/>
        <w:rPr>
          <w:rFonts w:ascii="Times New Roman" w:hAnsi="Times New Roman" w:cs="Times New Roman"/>
          <w:color w:val="333333"/>
        </w:rPr>
      </w:pPr>
      <w:r w:rsidRPr="00634391">
        <w:rPr>
          <w:rFonts w:ascii="Times New Roman" w:hAnsi="Times New Roman" w:cs="Times New Roman"/>
          <w:color w:val="333333"/>
        </w:rPr>
        <w:t xml:space="preserve">Immanuel told us how his parents from Central Europe </w:t>
      </w:r>
      <w:proofErr w:type="gramStart"/>
      <w:r w:rsidRPr="00634391">
        <w:rPr>
          <w:rFonts w:ascii="Times New Roman" w:hAnsi="Times New Roman" w:cs="Times New Roman"/>
          <w:color w:val="333333"/>
        </w:rPr>
        <w:t>were migrants to New York on</w:t>
      </w:r>
      <w:r w:rsidR="00304AAD">
        <w:rPr>
          <w:rFonts w:ascii="Times New Roman" w:hAnsi="Times New Roman" w:cs="Times New Roman"/>
          <w:color w:val="333333"/>
        </w:rPr>
        <w:t xml:space="preserve"> </w:t>
      </w:r>
      <w:r w:rsidRPr="00634391">
        <w:rPr>
          <w:rFonts w:ascii="Times New Roman" w:hAnsi="Times New Roman" w:cs="Times New Roman"/>
          <w:color w:val="333333"/>
        </w:rPr>
        <w:t>economic reasons</w:t>
      </w:r>
      <w:proofErr w:type="gramEnd"/>
      <w:r w:rsidRPr="00634391">
        <w:rPr>
          <w:rFonts w:ascii="Times New Roman" w:hAnsi="Times New Roman" w:cs="Times New Roman"/>
          <w:color w:val="333333"/>
        </w:rPr>
        <w:t>, and in the late 1930s had wanted to help people from Europe escape the Nazis. Born in 1930, Immanuel was very young and did not always understand the full meanings of the discussions at home among his parents and their friends, but he had thus been politically oriented to the left. He had later developed an interest in Gandhi and India, but because of links to African friends, and because of his bilingual capacities in English and French, he did his dissertation on the role of voluntary organizations in the politics of British and French West Africa. Later, he visited most of the African countries.</w:t>
      </w:r>
    </w:p>
    <w:p w:rsidR="004C3BB7" w:rsidRDefault="007B37BB" w:rsidP="00286E18">
      <w:pPr>
        <w:pStyle w:val="Web"/>
        <w:shd w:val="clear" w:color="auto" w:fill="FFFFFF"/>
        <w:spacing w:before="96" w:beforeAutospacing="0" w:after="240" w:afterAutospacing="0"/>
        <w:jc w:val="both"/>
        <w:rPr>
          <w:rFonts w:ascii="Times New Roman" w:hAnsi="Times New Roman" w:cs="Times New Roman"/>
          <w:color w:val="333333"/>
        </w:rPr>
      </w:pPr>
      <w:r>
        <w:rPr>
          <w:noProof/>
        </w:rPr>
        <w:drawing>
          <wp:inline distT="0" distB="0" distL="0" distR="0">
            <wp:extent cx="2149960" cy="3059158"/>
            <wp:effectExtent l="0" t="0" r="317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6100" cy="3139039"/>
                    </a:xfrm>
                    <a:prstGeom prst="rect">
                      <a:avLst/>
                    </a:prstGeom>
                    <a:noFill/>
                    <a:ln>
                      <a:noFill/>
                    </a:ln>
                  </pic:spPr>
                </pic:pic>
              </a:graphicData>
            </a:graphic>
          </wp:inline>
        </w:drawing>
      </w:r>
      <w:r w:rsidR="00B43595">
        <w:rPr>
          <w:noProof/>
        </w:rPr>
        <w:drawing>
          <wp:inline distT="0" distB="0" distL="0" distR="0" wp14:anchorId="42A97E8E" wp14:editId="7B68F8A8">
            <wp:extent cx="2376232" cy="3082835"/>
            <wp:effectExtent l="0" t="0" r="508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503" cy="3085782"/>
                    </a:xfrm>
                    <a:prstGeom prst="rect">
                      <a:avLst/>
                    </a:prstGeom>
                    <a:noFill/>
                    <a:ln>
                      <a:noFill/>
                    </a:ln>
                  </pic:spPr>
                </pic:pic>
              </a:graphicData>
            </a:graphic>
          </wp:inline>
        </w:drawing>
      </w:r>
    </w:p>
    <w:p w:rsidR="004C3BB7" w:rsidRDefault="00B43595" w:rsidP="00286E18">
      <w:pPr>
        <w:pStyle w:val="Web"/>
        <w:shd w:val="clear" w:color="auto" w:fill="FFFFFF"/>
        <w:spacing w:before="96" w:beforeAutospacing="0" w:after="240" w:afterAutospacing="0"/>
        <w:jc w:val="both"/>
        <w:rPr>
          <w:rFonts w:ascii="Times New Roman" w:hAnsi="Times New Roman" w:cs="Times New Roman"/>
          <w:color w:val="333333"/>
        </w:rPr>
      </w:pPr>
      <w:r>
        <w:rPr>
          <w:rFonts w:ascii="Times New Roman" w:hAnsi="Times New Roman" w:cs="Times New Roman" w:hint="eastAsia"/>
          <w:color w:val="333333"/>
        </w:rPr>
        <w:t>W</w:t>
      </w:r>
      <w:r>
        <w:rPr>
          <w:rFonts w:ascii="Times New Roman" w:hAnsi="Times New Roman" w:cs="Times New Roman"/>
          <w:color w:val="333333"/>
        </w:rPr>
        <w:t>allerstein</w:t>
      </w:r>
    </w:p>
    <w:p w:rsidR="007B37BB" w:rsidRDefault="00B43595" w:rsidP="00286E18">
      <w:pPr>
        <w:pStyle w:val="Web"/>
        <w:shd w:val="clear" w:color="auto" w:fill="FFFFFF"/>
        <w:spacing w:before="96" w:beforeAutospacing="0" w:after="240" w:afterAutospacing="0"/>
        <w:jc w:val="both"/>
        <w:rPr>
          <w:rFonts w:ascii="Times New Roman" w:hAnsi="Times New Roman" w:cs="Times New Roman"/>
          <w:color w:val="333333"/>
        </w:rPr>
      </w:pPr>
      <w:r>
        <w:rPr>
          <w:noProof/>
        </w:rPr>
        <w:drawing>
          <wp:inline distT="0" distB="0" distL="0" distR="0" wp14:anchorId="682C4480" wp14:editId="054CC8EE">
            <wp:extent cx="2775857" cy="2082046"/>
            <wp:effectExtent l="0" t="0" r="571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1889" cy="2109072"/>
                    </a:xfrm>
                    <a:prstGeom prst="rect">
                      <a:avLst/>
                    </a:prstGeom>
                    <a:noFill/>
                    <a:ln>
                      <a:noFill/>
                    </a:ln>
                  </pic:spPr>
                </pic:pic>
              </a:graphicData>
            </a:graphic>
          </wp:inline>
        </w:drawing>
      </w:r>
    </w:p>
    <w:p w:rsidR="00B43595" w:rsidRPr="00634391" w:rsidRDefault="00B43595" w:rsidP="00286E18">
      <w:pPr>
        <w:pStyle w:val="Web"/>
        <w:shd w:val="clear" w:color="auto" w:fill="FFFFFF"/>
        <w:spacing w:before="96" w:beforeAutospacing="0" w:after="240" w:afterAutospacing="0"/>
        <w:jc w:val="both"/>
        <w:rPr>
          <w:rFonts w:ascii="Times New Roman" w:hAnsi="Times New Roman" w:cs="Times New Roman"/>
          <w:color w:val="333333"/>
        </w:rPr>
      </w:pPr>
      <w:r>
        <w:rPr>
          <w:rFonts w:ascii="Times New Roman" w:hAnsi="Times New Roman" w:cs="Times New Roman" w:hint="eastAsia"/>
          <w:color w:val="333333"/>
        </w:rPr>
        <w:t>W</w:t>
      </w:r>
      <w:r>
        <w:rPr>
          <w:rFonts w:ascii="Times New Roman" w:hAnsi="Times New Roman" w:cs="Times New Roman"/>
          <w:color w:val="333333"/>
        </w:rPr>
        <w:t>allerstein, circa 1982, at</w:t>
      </w:r>
      <w:r w:rsidR="00E87D60">
        <w:rPr>
          <w:rFonts w:ascii="Times New Roman" w:hAnsi="Times New Roman" w:cs="Times New Roman"/>
          <w:color w:val="333333"/>
        </w:rPr>
        <w:t xml:space="preserve"> home at</w:t>
      </w:r>
      <w:r>
        <w:rPr>
          <w:rFonts w:ascii="Times New Roman" w:hAnsi="Times New Roman" w:cs="Times New Roman"/>
          <w:color w:val="333333"/>
        </w:rPr>
        <w:t xml:space="preserve"> Binghamton</w:t>
      </w:r>
      <w:r w:rsidR="00E87D60">
        <w:rPr>
          <w:rFonts w:ascii="Times New Roman" w:hAnsi="Times New Roman" w:cs="Times New Roman"/>
          <w:color w:val="333333"/>
        </w:rPr>
        <w:t>, New York</w:t>
      </w:r>
    </w:p>
    <w:p w:rsidR="00B43595" w:rsidRDefault="00B43595" w:rsidP="00286E18">
      <w:pPr>
        <w:pStyle w:val="Web"/>
        <w:shd w:val="clear" w:color="auto" w:fill="FFFFFF"/>
        <w:spacing w:before="96" w:beforeAutospacing="0" w:after="240" w:afterAutospacing="0"/>
        <w:jc w:val="both"/>
        <w:rPr>
          <w:rFonts w:ascii="Times New Roman" w:hAnsi="Times New Roman" w:cs="Times New Roman"/>
          <w:color w:val="333333"/>
        </w:rPr>
      </w:pPr>
    </w:p>
    <w:p w:rsidR="00B43595" w:rsidRDefault="00B43595" w:rsidP="00286E18">
      <w:pPr>
        <w:pStyle w:val="Web"/>
        <w:shd w:val="clear" w:color="auto" w:fill="FFFFFF"/>
        <w:spacing w:before="96" w:beforeAutospacing="0" w:after="240" w:afterAutospacing="0"/>
        <w:jc w:val="both"/>
        <w:rPr>
          <w:rFonts w:ascii="Times New Roman" w:hAnsi="Times New Roman" w:cs="Times New Roman"/>
          <w:color w:val="333333"/>
        </w:rPr>
      </w:pPr>
      <w:r>
        <w:rPr>
          <w:noProof/>
        </w:rPr>
        <w:drawing>
          <wp:inline distT="0" distB="0" distL="0" distR="0" wp14:anchorId="056DF75F" wp14:editId="66B7988E">
            <wp:extent cx="2472166" cy="1854261"/>
            <wp:effectExtent l="4128" t="0" r="8572" b="8573"/>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87222" cy="1865554"/>
                    </a:xfrm>
                    <a:prstGeom prst="rect">
                      <a:avLst/>
                    </a:prstGeom>
                    <a:noFill/>
                    <a:ln>
                      <a:noFill/>
                    </a:ln>
                  </pic:spPr>
                </pic:pic>
              </a:graphicData>
            </a:graphic>
          </wp:inline>
        </w:drawing>
      </w:r>
    </w:p>
    <w:p w:rsidR="00B43595" w:rsidRDefault="00B43595" w:rsidP="00286E18">
      <w:pPr>
        <w:pStyle w:val="Web"/>
        <w:shd w:val="clear" w:color="auto" w:fill="FFFFFF"/>
        <w:spacing w:before="96" w:beforeAutospacing="0" w:after="240" w:afterAutospacing="0"/>
        <w:jc w:val="both"/>
        <w:rPr>
          <w:rFonts w:ascii="Times New Roman" w:hAnsi="Times New Roman" w:cs="Times New Roman"/>
          <w:color w:val="333333"/>
        </w:rPr>
      </w:pPr>
      <w:r>
        <w:rPr>
          <w:rFonts w:ascii="Times New Roman" w:hAnsi="Times New Roman" w:cs="Times New Roman" w:hint="eastAsia"/>
          <w:color w:val="333333"/>
        </w:rPr>
        <w:t>T</w:t>
      </w:r>
      <w:r>
        <w:rPr>
          <w:rFonts w:ascii="Times New Roman" w:hAnsi="Times New Roman" w:cs="Times New Roman"/>
          <w:color w:val="333333"/>
        </w:rPr>
        <w:t>he Wallerstein couple, Immanuel and Beatrice</w:t>
      </w:r>
    </w:p>
    <w:p w:rsidR="00E87D60" w:rsidRDefault="00E87D60" w:rsidP="00286E18">
      <w:pPr>
        <w:pStyle w:val="Web"/>
        <w:shd w:val="clear" w:color="auto" w:fill="FFFFFF"/>
        <w:spacing w:before="96" w:beforeAutospacing="0" w:after="240" w:afterAutospacing="0"/>
        <w:jc w:val="both"/>
        <w:rPr>
          <w:rFonts w:ascii="Times New Roman" w:hAnsi="Times New Roman" w:cs="Times New Roman"/>
          <w:color w:val="333333"/>
        </w:rPr>
      </w:pPr>
      <w:r>
        <w:rPr>
          <w:noProof/>
        </w:rPr>
        <w:drawing>
          <wp:inline distT="0" distB="0" distL="0" distR="0" wp14:anchorId="65242DFF" wp14:editId="38058354">
            <wp:extent cx="3105150" cy="2165279"/>
            <wp:effectExtent l="0" t="0" r="0" b="69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999" cy="2166568"/>
                    </a:xfrm>
                    <a:prstGeom prst="rect">
                      <a:avLst/>
                    </a:prstGeom>
                    <a:noFill/>
                    <a:ln>
                      <a:noFill/>
                    </a:ln>
                  </pic:spPr>
                </pic:pic>
              </a:graphicData>
            </a:graphic>
          </wp:inline>
        </w:drawing>
      </w:r>
    </w:p>
    <w:p w:rsidR="00E87D60" w:rsidRDefault="00E87D60" w:rsidP="00286E18">
      <w:pPr>
        <w:pStyle w:val="Web"/>
        <w:shd w:val="clear" w:color="auto" w:fill="FFFFFF"/>
        <w:spacing w:before="96" w:beforeAutospacing="0" w:after="240" w:afterAutospacing="0"/>
        <w:jc w:val="both"/>
        <w:rPr>
          <w:rFonts w:ascii="Times New Roman" w:hAnsi="Times New Roman" w:cs="Times New Roman"/>
          <w:color w:val="333333"/>
        </w:rPr>
      </w:pPr>
      <w:r>
        <w:rPr>
          <w:rFonts w:ascii="Times New Roman" w:hAnsi="Times New Roman" w:cs="Times New Roman" w:hint="eastAsia"/>
          <w:color w:val="333333"/>
        </w:rPr>
        <w:t>A</w:t>
      </w:r>
      <w:r>
        <w:rPr>
          <w:rFonts w:ascii="Times New Roman" w:hAnsi="Times New Roman" w:cs="Times New Roman"/>
          <w:color w:val="333333"/>
        </w:rPr>
        <w:t>ugust 20</w:t>
      </w:r>
      <w:r w:rsidR="002E2E5B">
        <w:rPr>
          <w:rFonts w:ascii="Times New Roman" w:hAnsi="Times New Roman" w:cs="Times New Roman"/>
          <w:color w:val="333333"/>
        </w:rPr>
        <w:t>1</w:t>
      </w:r>
      <w:r>
        <w:rPr>
          <w:rFonts w:ascii="Times New Roman" w:hAnsi="Times New Roman" w:cs="Times New Roman"/>
          <w:color w:val="333333"/>
        </w:rPr>
        <w:t>6, Montreal</w:t>
      </w:r>
    </w:p>
    <w:p w:rsidR="00E87D60" w:rsidRDefault="00E87D60" w:rsidP="00286E18">
      <w:pPr>
        <w:pStyle w:val="Web"/>
        <w:shd w:val="clear" w:color="auto" w:fill="FFFFFF"/>
        <w:spacing w:before="96" w:beforeAutospacing="0" w:after="240" w:afterAutospacing="0"/>
        <w:jc w:val="both"/>
        <w:rPr>
          <w:rFonts w:ascii="Times New Roman" w:hAnsi="Times New Roman" w:cs="Times New Roman" w:hint="eastAsia"/>
          <w:color w:val="333333"/>
        </w:rPr>
      </w:pPr>
    </w:p>
    <w:p w:rsidR="00286E18" w:rsidRPr="00634391" w:rsidRDefault="00286E18" w:rsidP="00286E18">
      <w:pPr>
        <w:pStyle w:val="Web"/>
        <w:shd w:val="clear" w:color="auto" w:fill="FFFFFF"/>
        <w:spacing w:before="96" w:beforeAutospacing="0" w:after="240" w:afterAutospacing="0"/>
        <w:jc w:val="both"/>
        <w:rPr>
          <w:rFonts w:ascii="Times New Roman" w:hAnsi="Times New Roman" w:cs="Times New Roman"/>
          <w:color w:val="333333"/>
        </w:rPr>
      </w:pPr>
      <w:r w:rsidRPr="00634391">
        <w:rPr>
          <w:rFonts w:ascii="Times New Roman" w:hAnsi="Times New Roman" w:cs="Times New Roman"/>
          <w:color w:val="333333"/>
        </w:rPr>
        <w:t xml:space="preserve">Immanuel mentioned one point which I feel is important: many people going to Africa would still impose their western points of view. Indeed, white supremacy at the heart of eurocentrism often goes unchallenged or, worse still, unnoticed. It is not only white people from the global north that harbor Eurocentric values, non-white colonized peoples from all classes in the global south may not be immune. The modern education system across the globe holds the core values and perspectives of eurocentrism. Samir coined the word “eurocentrism” back in </w:t>
      </w:r>
      <w:proofErr w:type="gramStart"/>
      <w:r w:rsidRPr="00634391">
        <w:rPr>
          <w:rFonts w:ascii="Times New Roman" w:hAnsi="Times New Roman" w:cs="Times New Roman"/>
          <w:color w:val="333333"/>
        </w:rPr>
        <w:t>1988, and</w:t>
      </w:r>
      <w:proofErr w:type="gramEnd"/>
      <w:r w:rsidRPr="00634391">
        <w:rPr>
          <w:rFonts w:ascii="Times New Roman" w:hAnsi="Times New Roman" w:cs="Times New Roman"/>
          <w:color w:val="333333"/>
        </w:rPr>
        <w:t xml:space="preserve"> wrote a book on it. A nationalist cloak veils the essence of eurocentrism in many countries of the global south, and the supremacy of so-called western science and technology, institutions, culture and taste </w:t>
      </w:r>
      <w:proofErr w:type="gramStart"/>
      <w:r w:rsidRPr="00634391">
        <w:rPr>
          <w:rFonts w:ascii="Times New Roman" w:hAnsi="Times New Roman" w:cs="Times New Roman"/>
          <w:color w:val="333333"/>
        </w:rPr>
        <w:t>is</w:t>
      </w:r>
      <w:proofErr w:type="gramEnd"/>
      <w:r w:rsidRPr="00634391">
        <w:rPr>
          <w:rFonts w:ascii="Times New Roman" w:hAnsi="Times New Roman" w:cs="Times New Roman"/>
          <w:color w:val="333333"/>
        </w:rPr>
        <w:t xml:space="preserve"> accepted by not only the elites, the middle class, but also sometimes the </w:t>
      </w:r>
      <w:r w:rsidRPr="00634391">
        <w:rPr>
          <w:rFonts w:ascii="Times New Roman" w:hAnsi="Times New Roman" w:cs="Times New Roman"/>
          <w:color w:val="333333"/>
        </w:rPr>
        <w:lastRenderedPageBreak/>
        <w:t xml:space="preserve">under-classes. Yet, for Immanuel, he said his African friends educated him to see the world as Africans saw it, and surely, Frantz Fanon had an influence on him. </w:t>
      </w:r>
    </w:p>
    <w:p w:rsidR="00286E18" w:rsidRPr="00634391" w:rsidRDefault="00286E18" w:rsidP="00286E18">
      <w:pPr>
        <w:pStyle w:val="Web"/>
        <w:shd w:val="clear" w:color="auto" w:fill="FFFFFF"/>
        <w:spacing w:before="96" w:beforeAutospacing="0" w:after="240" w:afterAutospacing="0"/>
        <w:jc w:val="both"/>
        <w:rPr>
          <w:rFonts w:ascii="Times New Roman" w:hAnsi="Times New Roman" w:cs="Times New Roman"/>
          <w:color w:val="333333"/>
        </w:rPr>
      </w:pPr>
      <w:r w:rsidRPr="00634391">
        <w:rPr>
          <w:rFonts w:ascii="Times New Roman" w:hAnsi="Times New Roman" w:cs="Times New Roman"/>
          <w:color w:val="333333"/>
        </w:rPr>
        <w:t xml:space="preserve">Not everyone would appreciate such education from African friends, so how was Immanuel exceptionally self-reflective? I think this has to do with his being situated in New York, the belly of the beast, and witnessing as a kid the horrors of Nazism which was inherent in the European civilization, going through McCarthyism as a young man, and baptized by the global youth revolts of 1968. Immanuel said 1968 undid some of the simplistic liberal ideas that he had before. It was a major turning point in his life when he took an understanding of the limitations of the possibility of transformation – a bit-by-bit transformation of the world just wouldn’t work, and we needed another world which is possible and which is necessary. He saw that the activities of anti-systemic movements were structured by systemic constraints from which they were never able fully to release themselves, hence he argued for a “world-system” to be the only plausible unit of analysis, and all analysis had to be simultaneously historic and systemic. On the other hand, he stressed that all systems have deep cleavages, and they never succeed in eliminating their internal conflicts. He named the five major cleavages -- race, nation, class, ethnicity and gender, but he thought class struggle was the paramount one.  </w:t>
      </w:r>
    </w:p>
    <w:p w:rsidR="00286E18" w:rsidRPr="00634391" w:rsidRDefault="00286E18" w:rsidP="00286E18">
      <w:pPr>
        <w:jc w:val="both"/>
        <w:rPr>
          <w:rFonts w:ascii="Times New Roman" w:hAnsi="Times New Roman" w:cs="Times New Roman"/>
          <w:color w:val="222222"/>
          <w:szCs w:val="24"/>
          <w:shd w:val="clear" w:color="auto" w:fill="FBF9F4"/>
        </w:rPr>
      </w:pPr>
      <w:r w:rsidRPr="00634391">
        <w:rPr>
          <w:rFonts w:ascii="Times New Roman" w:eastAsia="DengXian" w:hAnsi="Times New Roman" w:cs="Times New Roman"/>
          <w:szCs w:val="24"/>
          <w:lang w:eastAsia="zh-CN"/>
        </w:rPr>
        <w:t>Immanuel wrote in the last Commentary, the 500</w:t>
      </w:r>
      <w:r w:rsidRPr="00634391">
        <w:rPr>
          <w:rFonts w:ascii="Times New Roman" w:eastAsia="DengXian" w:hAnsi="Times New Roman" w:cs="Times New Roman"/>
          <w:szCs w:val="24"/>
          <w:vertAlign w:val="superscript"/>
          <w:lang w:eastAsia="zh-CN"/>
        </w:rPr>
        <w:t>th</w:t>
      </w:r>
      <w:r w:rsidRPr="00634391">
        <w:rPr>
          <w:rFonts w:ascii="Times New Roman" w:eastAsia="DengXian" w:hAnsi="Times New Roman" w:cs="Times New Roman"/>
          <w:szCs w:val="24"/>
          <w:lang w:eastAsia="zh-CN"/>
        </w:rPr>
        <w:t xml:space="preserve"> issue on July 1, 2019, entitled “This is the end, this is the beginning”: “</w:t>
      </w:r>
      <w:r w:rsidRPr="00634391">
        <w:rPr>
          <w:rFonts w:ascii="Times New Roman" w:hAnsi="Times New Roman" w:cs="Times New Roman"/>
          <w:color w:val="222222"/>
          <w:szCs w:val="24"/>
          <w:shd w:val="clear" w:color="auto" w:fill="FBF9F4"/>
        </w:rPr>
        <w:t xml:space="preserve">So, the world might go down further by-paths. Or it may not. I have indicated in the past that I thought the crucial struggle was a class struggle, using class in a very broadly defined sense. What those who will be alive in the future can do is to struggle with themselves so this change may be a real one. I still think that and therefore I think there is a 50-50 chance that we’ll make it to </w:t>
      </w:r>
      <w:proofErr w:type="spellStart"/>
      <w:r w:rsidRPr="00634391">
        <w:rPr>
          <w:rFonts w:ascii="Times New Roman" w:hAnsi="Times New Roman" w:cs="Times New Roman"/>
          <w:color w:val="222222"/>
          <w:szCs w:val="24"/>
          <w:shd w:val="clear" w:color="auto" w:fill="FBF9F4"/>
        </w:rPr>
        <w:t>transformatory</w:t>
      </w:r>
      <w:proofErr w:type="spellEnd"/>
      <w:r w:rsidRPr="00634391">
        <w:rPr>
          <w:rFonts w:ascii="Times New Roman" w:hAnsi="Times New Roman" w:cs="Times New Roman"/>
          <w:color w:val="222222"/>
          <w:szCs w:val="24"/>
          <w:shd w:val="clear" w:color="auto" w:fill="FBF9F4"/>
        </w:rPr>
        <w:t xml:space="preserve"> change, but only 50-50.”</w:t>
      </w:r>
    </w:p>
    <w:p w:rsidR="00286E18" w:rsidRPr="00634391" w:rsidRDefault="00286E18" w:rsidP="00286E18">
      <w:pPr>
        <w:jc w:val="both"/>
        <w:rPr>
          <w:rFonts w:ascii="Times New Roman" w:hAnsi="Times New Roman" w:cs="Times New Roman"/>
          <w:color w:val="222222"/>
          <w:szCs w:val="24"/>
          <w:shd w:val="clear" w:color="auto" w:fill="FBF9F4"/>
        </w:rPr>
      </w:pPr>
    </w:p>
    <w:p w:rsidR="00286E18" w:rsidRPr="00634391" w:rsidRDefault="00286E18" w:rsidP="00286E18">
      <w:pPr>
        <w:jc w:val="both"/>
        <w:rPr>
          <w:rFonts w:ascii="Times New Roman" w:hAnsi="Times New Roman" w:cs="Times New Roman"/>
          <w:color w:val="222222"/>
          <w:szCs w:val="24"/>
          <w:shd w:val="clear" w:color="auto" w:fill="FBF9F4"/>
        </w:rPr>
      </w:pPr>
      <w:proofErr w:type="gramStart"/>
      <w:r w:rsidRPr="00634391">
        <w:rPr>
          <w:rFonts w:ascii="Times New Roman" w:hAnsi="Times New Roman" w:cs="Times New Roman"/>
          <w:color w:val="222222"/>
          <w:szCs w:val="24"/>
          <w:shd w:val="clear" w:color="auto" w:fill="FBF9F4"/>
        </w:rPr>
        <w:t>In the midst of</w:t>
      </w:r>
      <w:proofErr w:type="gramEnd"/>
      <w:r w:rsidRPr="00634391">
        <w:rPr>
          <w:rFonts w:ascii="Times New Roman" w:hAnsi="Times New Roman" w:cs="Times New Roman"/>
          <w:color w:val="222222"/>
          <w:szCs w:val="24"/>
          <w:shd w:val="clear" w:color="auto" w:fill="FBF9F4"/>
        </w:rPr>
        <w:t xml:space="preserve"> the intertwined capitalist crises of today – global warming, pandemic, polarization, economic crash, food shortage, strangling poverty, and rumbling war machines, perhaps we need to ask again, not only the question socialism or barbarism, but communism or extinction? 50-50? </w:t>
      </w:r>
    </w:p>
    <w:p w:rsidR="007B37BB" w:rsidRPr="00634391" w:rsidRDefault="007B37BB" w:rsidP="00286E18">
      <w:pPr>
        <w:jc w:val="both"/>
        <w:rPr>
          <w:rFonts w:ascii="Times New Roman" w:eastAsia="DengXian" w:hAnsi="Times New Roman" w:cs="Times New Roman"/>
          <w:szCs w:val="24"/>
          <w:lang w:eastAsia="zh-CN"/>
        </w:rPr>
      </w:pPr>
      <w:r>
        <w:rPr>
          <w:noProof/>
        </w:rPr>
        <w:drawing>
          <wp:inline distT="0" distB="0" distL="0" distR="0">
            <wp:extent cx="2732314" cy="204787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5578" cy="2110279"/>
                    </a:xfrm>
                    <a:prstGeom prst="rect">
                      <a:avLst/>
                    </a:prstGeom>
                    <a:noFill/>
                    <a:ln>
                      <a:noFill/>
                    </a:ln>
                  </pic:spPr>
                </pic:pic>
              </a:graphicData>
            </a:graphic>
          </wp:inline>
        </w:drawing>
      </w:r>
    </w:p>
    <w:p w:rsidR="007B37BB" w:rsidRDefault="007B37BB" w:rsidP="007B37BB">
      <w:r w:rsidRPr="00962A91">
        <w:t xml:space="preserve">Rio de Janeiro in 2003 (from left to right): Samir Amin, Immanuel Wallerstein, Giovanni </w:t>
      </w:r>
      <w:proofErr w:type="spellStart"/>
      <w:r w:rsidRPr="00962A91">
        <w:lastRenderedPageBreak/>
        <w:t>Arrighi</w:t>
      </w:r>
      <w:proofErr w:type="spellEnd"/>
      <w:r w:rsidRPr="00962A91">
        <w:t xml:space="preserve"> and Andre </w:t>
      </w:r>
      <w:proofErr w:type="spellStart"/>
      <w:r w:rsidRPr="00962A91">
        <w:t>Gunder</w:t>
      </w:r>
      <w:proofErr w:type="spellEnd"/>
      <w:r w:rsidRPr="00962A91">
        <w:t xml:space="preserve"> Frank</w:t>
      </w:r>
      <w:r w:rsidR="002E2E5B">
        <w:t xml:space="preserve">. </w:t>
      </w:r>
      <w:r w:rsidRPr="00962A91">
        <w:t>Photo taken by Beverly Silver</w:t>
      </w:r>
    </w:p>
    <w:p w:rsidR="00B43595" w:rsidRDefault="00B43595" w:rsidP="007B37BB"/>
    <w:p w:rsidR="00B43595" w:rsidRPr="00634391" w:rsidRDefault="00B43595" w:rsidP="00B43595">
      <w:pPr>
        <w:jc w:val="both"/>
        <w:rPr>
          <w:rFonts w:ascii="Times New Roman" w:hAnsi="Times New Roman" w:cs="Times New Roman"/>
          <w:color w:val="222222"/>
          <w:szCs w:val="24"/>
          <w:shd w:val="clear" w:color="auto" w:fill="FBF9F4"/>
        </w:rPr>
      </w:pPr>
    </w:p>
    <w:p w:rsidR="00B43595" w:rsidRDefault="00B43595" w:rsidP="00B43595">
      <w:pPr>
        <w:jc w:val="both"/>
        <w:rPr>
          <w:rFonts w:ascii="Times New Roman" w:eastAsia="DengXian" w:hAnsi="Times New Roman" w:cs="Times New Roman"/>
          <w:szCs w:val="24"/>
          <w:lang w:eastAsia="zh-CN"/>
        </w:rPr>
      </w:pPr>
      <w:r w:rsidRPr="00634391">
        <w:rPr>
          <w:rFonts w:ascii="Times New Roman" w:eastAsia="DengXian" w:hAnsi="Times New Roman" w:cs="Times New Roman"/>
          <w:szCs w:val="24"/>
          <w:lang w:eastAsia="zh-CN"/>
        </w:rPr>
        <w:t xml:space="preserve">The conversations among Andre </w:t>
      </w:r>
      <w:proofErr w:type="spellStart"/>
      <w:r w:rsidRPr="00634391">
        <w:rPr>
          <w:rFonts w:ascii="Times New Roman" w:eastAsia="DengXian" w:hAnsi="Times New Roman" w:cs="Times New Roman"/>
          <w:szCs w:val="24"/>
          <w:lang w:eastAsia="zh-CN"/>
        </w:rPr>
        <w:t>Gunder</w:t>
      </w:r>
      <w:proofErr w:type="spellEnd"/>
      <w:r w:rsidRPr="00634391">
        <w:rPr>
          <w:rFonts w:ascii="Times New Roman" w:eastAsia="DengXian" w:hAnsi="Times New Roman" w:cs="Times New Roman"/>
          <w:szCs w:val="24"/>
          <w:lang w:eastAsia="zh-CN"/>
        </w:rPr>
        <w:t xml:space="preserve"> Frank, Giovanni </w:t>
      </w:r>
      <w:proofErr w:type="spellStart"/>
      <w:r w:rsidRPr="00634391">
        <w:rPr>
          <w:rFonts w:ascii="Times New Roman" w:eastAsia="DengXian" w:hAnsi="Times New Roman" w:cs="Times New Roman"/>
          <w:szCs w:val="24"/>
          <w:lang w:eastAsia="zh-CN"/>
        </w:rPr>
        <w:t>Arrighi</w:t>
      </w:r>
      <w:proofErr w:type="spellEnd"/>
      <w:r w:rsidRPr="00634391">
        <w:rPr>
          <w:rFonts w:ascii="Times New Roman" w:eastAsia="DengXian" w:hAnsi="Times New Roman" w:cs="Times New Roman"/>
          <w:szCs w:val="24"/>
          <w:lang w:eastAsia="zh-CN"/>
        </w:rPr>
        <w:t xml:space="preserve">, Samir Amin and Immanuel Wallerstein, presented in the two volumes </w:t>
      </w:r>
      <w:r w:rsidRPr="00634391">
        <w:rPr>
          <w:rFonts w:ascii="Times New Roman" w:eastAsia="DengXian" w:hAnsi="Times New Roman" w:cs="Times New Roman"/>
          <w:i/>
          <w:iCs/>
          <w:szCs w:val="24"/>
          <w:lang w:eastAsia="zh-CN"/>
        </w:rPr>
        <w:t>Dynamics of Global Crisis</w:t>
      </w:r>
      <w:r w:rsidRPr="00634391">
        <w:rPr>
          <w:rFonts w:ascii="Times New Roman" w:eastAsia="DengXian" w:hAnsi="Times New Roman" w:cs="Times New Roman"/>
          <w:szCs w:val="24"/>
          <w:lang w:eastAsia="zh-CN"/>
        </w:rPr>
        <w:t xml:space="preserve"> (1982), and </w:t>
      </w:r>
      <w:r w:rsidRPr="00634391">
        <w:rPr>
          <w:rFonts w:ascii="Times New Roman" w:eastAsia="DengXian" w:hAnsi="Times New Roman" w:cs="Times New Roman"/>
          <w:i/>
          <w:iCs/>
          <w:szCs w:val="24"/>
          <w:lang w:eastAsia="zh-CN"/>
        </w:rPr>
        <w:t>Transforming the Revolution</w:t>
      </w:r>
      <w:r w:rsidRPr="00634391">
        <w:rPr>
          <w:rFonts w:ascii="Times New Roman" w:eastAsia="DengXian" w:hAnsi="Times New Roman" w:cs="Times New Roman"/>
          <w:szCs w:val="24"/>
          <w:lang w:eastAsia="zh-CN"/>
        </w:rPr>
        <w:t xml:space="preserve"> (1990), demonstrate the creative tensions in vision, analysis and proposition about confronting the capitalist crisis we face today. They ended the second volume with the beautiful words, “History once again may reserve its surprises… A </w:t>
      </w:r>
      <w:proofErr w:type="spellStart"/>
      <w:r w:rsidRPr="00634391">
        <w:rPr>
          <w:rFonts w:ascii="Times New Roman" w:eastAsia="DengXian" w:hAnsi="Times New Roman" w:cs="Times New Roman"/>
          <w:szCs w:val="24"/>
          <w:lang w:eastAsia="zh-CN"/>
        </w:rPr>
        <w:t>luta</w:t>
      </w:r>
      <w:proofErr w:type="spellEnd"/>
      <w:r w:rsidRPr="00634391">
        <w:rPr>
          <w:rFonts w:ascii="Times New Roman" w:eastAsia="DengXian" w:hAnsi="Times New Roman" w:cs="Times New Roman"/>
          <w:szCs w:val="24"/>
          <w:lang w:eastAsia="zh-CN"/>
        </w:rPr>
        <w:t xml:space="preserve"> continua”. Whether it is a chance of 50-50, or 99.9-0.1, against all odds, there is no alternative other than to hold on to the baton handed over to us by the veterans for revolutionary change, and struggle. We must have faith that History may reserve its surprises.</w:t>
      </w:r>
    </w:p>
    <w:p w:rsidR="00B43595" w:rsidRDefault="00B43595" w:rsidP="00B43595">
      <w:pPr>
        <w:jc w:val="both"/>
        <w:rPr>
          <w:rFonts w:ascii="Times New Roman" w:eastAsia="DengXian" w:hAnsi="Times New Roman" w:cs="Times New Roman"/>
          <w:szCs w:val="24"/>
          <w:lang w:eastAsia="zh-CN"/>
        </w:rPr>
      </w:pPr>
    </w:p>
    <w:p w:rsidR="00B43595" w:rsidRPr="00B43595" w:rsidRDefault="00B43595" w:rsidP="007B37BB"/>
    <w:p w:rsidR="0069253A" w:rsidRDefault="0069253A">
      <w:pPr>
        <w:widowControl/>
      </w:pPr>
      <w:r>
        <w:br w:type="page"/>
      </w:r>
    </w:p>
    <w:p w:rsidR="002E2E5B" w:rsidRDefault="002E2E5B" w:rsidP="00545592">
      <w:pPr>
        <w:widowControl/>
        <w:rPr>
          <w:rFonts w:ascii="Times New Roman" w:eastAsia="SimSun" w:hAnsi="Times New Roman" w:cs="Times New Roman" w:hint="eastAsia"/>
          <w:b/>
          <w:bCs/>
          <w:szCs w:val="24"/>
          <w:lang w:eastAsia="zh-CN"/>
        </w:rPr>
      </w:pPr>
      <w:r>
        <w:rPr>
          <w:rFonts w:ascii="Times New Roman" w:eastAsia="SimSun" w:hAnsi="Times New Roman" w:cs="Times New Roman" w:hint="eastAsia"/>
          <w:b/>
          <w:bCs/>
          <w:szCs w:val="24"/>
          <w:lang w:eastAsia="zh-CN"/>
        </w:rPr>
        <w:lastRenderedPageBreak/>
        <w:t>A</w:t>
      </w:r>
      <w:r>
        <w:rPr>
          <w:rFonts w:ascii="Times New Roman" w:eastAsia="SimSun" w:hAnsi="Times New Roman" w:cs="Times New Roman"/>
          <w:b/>
          <w:bCs/>
          <w:szCs w:val="24"/>
          <w:lang w:eastAsia="zh-CN"/>
        </w:rPr>
        <w:t xml:space="preserve"> friendship beyond age, nationality and race</w:t>
      </w:r>
    </w:p>
    <w:p w:rsidR="002E2E5B" w:rsidRDefault="002E2E5B" w:rsidP="00545592">
      <w:pPr>
        <w:widowControl/>
        <w:rPr>
          <w:rFonts w:ascii="Times New Roman" w:eastAsia="SimSun" w:hAnsi="Times New Roman" w:cs="Times New Roman"/>
          <w:b/>
          <w:bCs/>
          <w:szCs w:val="24"/>
          <w:lang w:eastAsia="zh-CN"/>
        </w:rPr>
      </w:pPr>
    </w:p>
    <w:p w:rsidR="00B11BB1" w:rsidRDefault="00B11BB1" w:rsidP="00545592">
      <w:pPr>
        <w:widowControl/>
        <w:rPr>
          <w:rFonts w:ascii="Times New Roman" w:eastAsia="SimSun" w:hAnsi="Times New Roman" w:cs="Times New Roman"/>
          <w:b/>
          <w:bCs/>
          <w:szCs w:val="24"/>
          <w:lang w:eastAsia="zh-CN"/>
        </w:rPr>
      </w:pPr>
      <w:r w:rsidRPr="007B37BB">
        <w:rPr>
          <w:rFonts w:ascii="Times New Roman" w:eastAsia="SimSun" w:hAnsi="Times New Roman" w:cs="Times New Roman"/>
          <w:b/>
          <w:bCs/>
          <w:szCs w:val="24"/>
          <w:lang w:eastAsia="zh-CN"/>
        </w:rPr>
        <w:t>Huang Ping (Chinese Academy of Social Sciences</w:t>
      </w:r>
      <w:r w:rsidR="00683EAA" w:rsidRPr="007B37BB">
        <w:rPr>
          <w:rFonts w:ascii="Times New Roman" w:eastAsia="SimSun" w:hAnsi="Times New Roman" w:cs="Times New Roman"/>
          <w:b/>
          <w:bCs/>
          <w:szCs w:val="24"/>
          <w:lang w:eastAsia="zh-CN"/>
        </w:rPr>
        <w:t>, China</w:t>
      </w:r>
      <w:r w:rsidRPr="007B37BB">
        <w:rPr>
          <w:rFonts w:ascii="Times New Roman" w:eastAsia="SimSun" w:hAnsi="Times New Roman" w:cs="Times New Roman"/>
          <w:b/>
          <w:bCs/>
          <w:szCs w:val="24"/>
          <w:lang w:eastAsia="zh-CN"/>
        </w:rPr>
        <w:t>)</w:t>
      </w:r>
    </w:p>
    <w:p w:rsidR="0000443A" w:rsidRDefault="0000443A" w:rsidP="00545592">
      <w:pPr>
        <w:widowControl/>
        <w:rPr>
          <w:rFonts w:ascii="Times New Roman" w:eastAsia="SimSun" w:hAnsi="Times New Roman" w:cs="Times New Roman"/>
          <w:b/>
          <w:bCs/>
          <w:szCs w:val="24"/>
          <w:lang w:eastAsia="zh-CN"/>
        </w:rPr>
      </w:pPr>
    </w:p>
    <w:p w:rsidR="0000443A" w:rsidRDefault="0000443A" w:rsidP="00545592">
      <w:pPr>
        <w:widowControl/>
        <w:rPr>
          <w:rFonts w:ascii="Times New Roman" w:eastAsia="SimSun" w:hAnsi="Times New Roman" w:cs="Times New Roman"/>
          <w:b/>
          <w:bCs/>
          <w:szCs w:val="24"/>
          <w:lang w:eastAsia="zh-CN"/>
        </w:rPr>
      </w:pPr>
      <w:r>
        <w:rPr>
          <w:noProof/>
        </w:rPr>
        <w:drawing>
          <wp:inline distT="0" distB="0" distL="0" distR="0">
            <wp:extent cx="1899557" cy="2746634"/>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457" cy="2795651"/>
                    </a:xfrm>
                    <a:prstGeom prst="rect">
                      <a:avLst/>
                    </a:prstGeom>
                    <a:noFill/>
                    <a:ln>
                      <a:noFill/>
                    </a:ln>
                  </pic:spPr>
                </pic:pic>
              </a:graphicData>
            </a:graphic>
          </wp:inline>
        </w:drawing>
      </w:r>
    </w:p>
    <w:p w:rsidR="0000443A" w:rsidRDefault="0000443A" w:rsidP="00545592">
      <w:pPr>
        <w:widowControl/>
        <w:rPr>
          <w:rFonts w:ascii="Times New Roman" w:eastAsia="SimSun" w:hAnsi="Times New Roman" w:cs="Times New Roman"/>
          <w:b/>
          <w:bCs/>
          <w:szCs w:val="24"/>
          <w:lang w:eastAsia="zh-CN"/>
        </w:rPr>
      </w:pPr>
    </w:p>
    <w:p w:rsidR="003305A4" w:rsidRPr="00634391" w:rsidRDefault="003305A4" w:rsidP="00545592">
      <w:pPr>
        <w:widowControl/>
        <w:rPr>
          <w:rFonts w:ascii="Times New Roman" w:eastAsia="SimSun" w:hAnsi="Times New Roman" w:cs="Times New Roman"/>
          <w:b/>
          <w:bCs/>
          <w:szCs w:val="24"/>
          <w:lang w:eastAsia="zh-CN"/>
        </w:rPr>
      </w:pPr>
    </w:p>
    <w:p w:rsidR="007E37FA" w:rsidRDefault="007E37FA" w:rsidP="007E37FA">
      <w:pPr>
        <w:jc w:val="both"/>
        <w:rPr>
          <w:rFonts w:ascii="Times New Roman" w:hAnsi="Times New Roman" w:cs="Times New Roman"/>
          <w:szCs w:val="24"/>
        </w:rPr>
      </w:pPr>
      <w:r w:rsidRPr="00634391">
        <w:rPr>
          <w:rFonts w:ascii="Times New Roman" w:eastAsia="SimSun" w:hAnsi="Times New Roman" w:cs="Times New Roman"/>
          <w:szCs w:val="24"/>
          <w:lang w:eastAsia="zh-CN"/>
        </w:rPr>
        <w:t xml:space="preserve">I have started reading Immanuel Wallerstein’s writings in the 1980’s. To begin with it was the introductory papers written by Professor Luo </w:t>
      </w:r>
      <w:proofErr w:type="spellStart"/>
      <w:r w:rsidRPr="00634391">
        <w:rPr>
          <w:rFonts w:ascii="Times New Roman" w:eastAsia="SimSun" w:hAnsi="Times New Roman" w:cs="Times New Roman"/>
          <w:szCs w:val="24"/>
          <w:lang w:eastAsia="zh-CN"/>
        </w:rPr>
        <w:t>Rongqu</w:t>
      </w:r>
      <w:proofErr w:type="spellEnd"/>
      <w:r w:rsidRPr="00634391">
        <w:rPr>
          <w:rFonts w:ascii="Times New Roman" w:eastAsia="SimSun" w:hAnsi="Times New Roman" w:cs="Times New Roman"/>
          <w:szCs w:val="24"/>
          <w:lang w:eastAsia="zh-CN"/>
        </w:rPr>
        <w:t xml:space="preserve"> of Peking University, and then it was the first volume of </w:t>
      </w:r>
      <w:r w:rsidRPr="00634391">
        <w:rPr>
          <w:rFonts w:ascii="Times New Roman" w:eastAsia="SimSun" w:hAnsi="Times New Roman" w:cs="Times New Roman"/>
          <w:i/>
          <w:iCs/>
          <w:szCs w:val="24"/>
          <w:lang w:eastAsia="zh-CN"/>
        </w:rPr>
        <w:t>the Modern World System</w:t>
      </w:r>
      <w:r w:rsidRPr="00634391">
        <w:rPr>
          <w:rFonts w:ascii="Times New Roman" w:eastAsia="SimSun" w:hAnsi="Times New Roman" w:cs="Times New Roman"/>
          <w:szCs w:val="24"/>
          <w:lang w:eastAsia="zh-CN"/>
        </w:rPr>
        <w:t xml:space="preserve"> translated by Professor Luo et al. As for getting to know him in person it had to be almost ten years later in the 1990s. First it was to listen to his keynote speech at the World Congress of International Association of </w:t>
      </w:r>
      <w:proofErr w:type="gramStart"/>
      <w:r w:rsidRPr="00634391">
        <w:rPr>
          <w:rFonts w:ascii="Times New Roman" w:eastAsia="SimSun" w:hAnsi="Times New Roman" w:cs="Times New Roman"/>
          <w:szCs w:val="24"/>
          <w:lang w:eastAsia="zh-CN"/>
        </w:rPr>
        <w:t>Sociology(</w:t>
      </w:r>
      <w:proofErr w:type="gramEnd"/>
      <w:r w:rsidRPr="00634391">
        <w:rPr>
          <w:rFonts w:ascii="Times New Roman" w:eastAsia="SimSun" w:hAnsi="Times New Roman" w:cs="Times New Roman"/>
          <w:szCs w:val="24"/>
          <w:lang w:eastAsia="zh-CN"/>
        </w:rPr>
        <w:t xml:space="preserve">IAS), and then bringing one of his books to him for autographing. That book seems to have been </w:t>
      </w:r>
      <w:r w:rsidR="003305A4" w:rsidRPr="00634391">
        <w:rPr>
          <w:rFonts w:ascii="Times New Roman" w:eastAsia="SimSun" w:hAnsi="Times New Roman" w:cs="Times New Roman"/>
          <w:szCs w:val="24"/>
          <w:lang w:eastAsia="zh-CN"/>
        </w:rPr>
        <w:t>hidden</w:t>
      </w:r>
      <w:r w:rsidRPr="00634391">
        <w:rPr>
          <w:rFonts w:ascii="Times New Roman" w:eastAsia="SimSun" w:hAnsi="Times New Roman" w:cs="Times New Roman"/>
          <w:szCs w:val="24"/>
          <w:lang w:eastAsia="zh-CN"/>
        </w:rPr>
        <w:t xml:space="preserve"> in my bookshelves now. In the years following, I managed to see him and talk to him almost every year. It was either in the U.S. or more often it was in Paris. That was because he would spend almost half the time every year to do research work at the Centre national de la recherche </w:t>
      </w:r>
      <w:proofErr w:type="spellStart"/>
      <w:r w:rsidRPr="00634391">
        <w:rPr>
          <w:rFonts w:ascii="Times New Roman" w:eastAsia="SimSun" w:hAnsi="Times New Roman" w:cs="Times New Roman"/>
          <w:szCs w:val="24"/>
          <w:lang w:eastAsia="zh-CN"/>
        </w:rPr>
        <w:t>scientifique</w:t>
      </w:r>
      <w:proofErr w:type="spellEnd"/>
      <w:r w:rsidR="00C21800" w:rsidRPr="00634391">
        <w:rPr>
          <w:rFonts w:ascii="Times New Roman" w:eastAsia="SimSun" w:hAnsi="Times New Roman" w:cs="Times New Roman"/>
          <w:szCs w:val="24"/>
          <w:lang w:eastAsia="zh-CN"/>
        </w:rPr>
        <w:t xml:space="preserve"> </w:t>
      </w:r>
      <w:r w:rsidRPr="00634391">
        <w:rPr>
          <w:rFonts w:ascii="Times New Roman" w:eastAsia="SimSun" w:hAnsi="Times New Roman" w:cs="Times New Roman"/>
          <w:szCs w:val="24"/>
          <w:lang w:eastAsia="zh-CN"/>
        </w:rPr>
        <w:t>(CNRS). He had a tiny office there, even smaller than the cubicles of the veteran masters in Chinese Academy of Social Science during the 1980s-90s. Yet two people could fit in there sitting closely together. I often took the opportunity of attending UNESCO meetings to go to him in the afternoon, and spend the whole afternoon there talking with him. The last time of meeting him was after the 2007-2008 financial tsunami. We were in Armenia attending the World Congress of International Institute of Sociology</w:t>
      </w:r>
      <w:r w:rsidR="00C21800" w:rsidRPr="00634391">
        <w:rPr>
          <w:rFonts w:ascii="Times New Roman" w:eastAsia="SimSun" w:hAnsi="Times New Roman" w:cs="Times New Roman"/>
          <w:szCs w:val="24"/>
          <w:lang w:eastAsia="zh-CN"/>
        </w:rPr>
        <w:t xml:space="preserve"> </w:t>
      </w:r>
      <w:r w:rsidRPr="00634391">
        <w:rPr>
          <w:rFonts w:ascii="Times New Roman" w:eastAsia="SimSun" w:hAnsi="Times New Roman" w:cs="Times New Roman"/>
          <w:szCs w:val="24"/>
          <w:lang w:eastAsia="zh-CN"/>
        </w:rPr>
        <w:t xml:space="preserve">(IIS). At the time I was still Vice President of the International Institute of Sociology. The president Bjorn Wittrock and I jointly invited Wallerstein to speak on the international financial crisis. He began with a sentence that I have analyzed this crisis in papers and books before and would not talk about it now – had attracted enthusiastic applauses from the audience, which showed the high willingness of the </w:t>
      </w:r>
      <w:r w:rsidRPr="00634391">
        <w:rPr>
          <w:rFonts w:ascii="Times New Roman" w:eastAsia="SimSun" w:hAnsi="Times New Roman" w:cs="Times New Roman"/>
          <w:szCs w:val="24"/>
          <w:lang w:eastAsia="zh-CN"/>
        </w:rPr>
        <w:lastRenderedPageBreak/>
        <w:t xml:space="preserve">audience for his newer insights on the </w:t>
      </w:r>
      <w:proofErr w:type="spellStart"/>
      <w:r w:rsidRPr="00634391">
        <w:rPr>
          <w:rFonts w:ascii="Times New Roman" w:eastAsia="SimSun" w:hAnsi="Times New Roman" w:cs="Times New Roman"/>
          <w:szCs w:val="24"/>
          <w:lang w:eastAsia="zh-CN"/>
        </w:rPr>
        <w:t>cirsis</w:t>
      </w:r>
      <w:proofErr w:type="spellEnd"/>
      <w:r w:rsidRPr="00634391">
        <w:rPr>
          <w:rFonts w:ascii="Times New Roman" w:eastAsia="SimSun" w:hAnsi="Times New Roman" w:cs="Times New Roman"/>
          <w:szCs w:val="24"/>
          <w:lang w:eastAsia="zh-CN"/>
        </w:rPr>
        <w:t xml:space="preserve">. What he talked about that day was in fact issues regarding the problem of the entire world system, including the problem </w:t>
      </w:r>
      <w:r w:rsidR="00304AAD" w:rsidRPr="00634391">
        <w:rPr>
          <w:rFonts w:ascii="Times New Roman" w:eastAsia="SimSun" w:hAnsi="Times New Roman" w:cs="Times New Roman"/>
          <w:szCs w:val="24"/>
          <w:lang w:eastAsia="zh-CN"/>
        </w:rPr>
        <w:t>of the</w:t>
      </w:r>
      <w:r w:rsidRPr="00634391">
        <w:rPr>
          <w:rFonts w:ascii="Times New Roman" w:eastAsia="SimSun" w:hAnsi="Times New Roman" w:cs="Times New Roman"/>
          <w:szCs w:val="24"/>
          <w:lang w:eastAsia="zh-CN"/>
        </w:rPr>
        <w:t xml:space="preserve"> entire social science knowledge production as a result, as well as an interpretation,</w:t>
      </w:r>
      <w:r w:rsidR="00C21800" w:rsidRPr="00634391">
        <w:rPr>
          <w:rFonts w:ascii="Times New Roman" w:eastAsia="SimSun" w:hAnsi="Times New Roman" w:cs="Times New Roman"/>
          <w:szCs w:val="24"/>
          <w:lang w:eastAsia="zh-CN"/>
        </w:rPr>
        <w:t xml:space="preserve"> </w:t>
      </w:r>
      <w:r w:rsidRPr="00634391">
        <w:rPr>
          <w:rFonts w:ascii="Times New Roman" w:eastAsia="SimSun" w:hAnsi="Times New Roman" w:cs="Times New Roman"/>
          <w:szCs w:val="24"/>
          <w:lang w:eastAsia="zh-CN"/>
        </w:rPr>
        <w:t>of that world system, including the knowledge production of Sociology.</w:t>
      </w:r>
      <w:r w:rsidRPr="00634391">
        <w:rPr>
          <w:rFonts w:ascii="Times New Roman" w:hAnsi="Times New Roman" w:cs="Times New Roman"/>
          <w:szCs w:val="24"/>
        </w:rPr>
        <w:t xml:space="preserve"> </w:t>
      </w:r>
    </w:p>
    <w:p w:rsidR="003305A4" w:rsidRDefault="0069253A" w:rsidP="007E37FA">
      <w:pPr>
        <w:jc w:val="both"/>
        <w:rPr>
          <w:rFonts w:ascii="Times New Roman" w:hAnsi="Times New Roman" w:cs="Times New Roman"/>
          <w:szCs w:val="24"/>
        </w:rPr>
      </w:pPr>
      <w:r>
        <w:rPr>
          <w:noProof/>
        </w:rPr>
        <w:drawing>
          <wp:inline distT="0" distB="0" distL="0" distR="0" wp14:anchorId="34E15583" wp14:editId="439A402E">
            <wp:extent cx="2275042" cy="1706408"/>
            <wp:effectExtent l="0" t="0" r="0" b="825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152" cy="1719241"/>
                    </a:xfrm>
                    <a:prstGeom prst="rect">
                      <a:avLst/>
                    </a:prstGeom>
                    <a:noFill/>
                    <a:ln>
                      <a:noFill/>
                    </a:ln>
                  </pic:spPr>
                </pic:pic>
              </a:graphicData>
            </a:graphic>
          </wp:inline>
        </w:drawing>
      </w:r>
    </w:p>
    <w:p w:rsidR="0069253A" w:rsidRDefault="0069253A" w:rsidP="007E37FA">
      <w:pPr>
        <w:jc w:val="both"/>
        <w:rPr>
          <w:rFonts w:ascii="Times New Roman" w:hAnsi="Times New Roman" w:cs="Times New Roman"/>
          <w:szCs w:val="24"/>
        </w:rPr>
      </w:pPr>
      <w:r>
        <w:rPr>
          <w:rFonts w:ascii="Times New Roman" w:hAnsi="Times New Roman" w:cs="Times New Roman" w:hint="eastAsia"/>
          <w:szCs w:val="24"/>
        </w:rPr>
        <w:t>I</w:t>
      </w:r>
      <w:r>
        <w:rPr>
          <w:rFonts w:ascii="Times New Roman" w:hAnsi="Times New Roman" w:cs="Times New Roman"/>
          <w:szCs w:val="24"/>
        </w:rPr>
        <w:t>mmanuel Wallerstein</w:t>
      </w:r>
    </w:p>
    <w:p w:rsidR="0069253A" w:rsidRPr="00634391" w:rsidRDefault="0069253A" w:rsidP="007E37FA">
      <w:pPr>
        <w:jc w:val="both"/>
        <w:rPr>
          <w:rFonts w:ascii="Times New Roman" w:hAnsi="Times New Roman" w:cs="Times New Roman"/>
          <w:szCs w:val="24"/>
        </w:rPr>
      </w:pPr>
    </w:p>
    <w:p w:rsidR="007E37FA" w:rsidRDefault="007E37FA" w:rsidP="007E37FA">
      <w:pPr>
        <w:jc w:val="both"/>
        <w:rPr>
          <w:rFonts w:ascii="Times New Roman" w:hAnsi="Times New Roman" w:cs="Times New Roman"/>
          <w:szCs w:val="24"/>
        </w:rPr>
      </w:pPr>
      <w:r w:rsidRPr="00634391">
        <w:rPr>
          <w:rFonts w:ascii="Times New Roman" w:eastAsia="SimSun" w:hAnsi="Times New Roman" w:cs="Times New Roman"/>
          <w:szCs w:val="24"/>
          <w:lang w:eastAsia="zh-CN"/>
        </w:rPr>
        <w:t xml:space="preserve">Recalling my reading and understanding of these writings of his, the first and foremost was of course the World System Theory Volume I. I had read writings by Samir Amin before reading Wallerstein’s World System. My impression, both then and after, was that it gave me better confidence than when reading Amin – Amin’s writing was profound, but it gave me a sort of desperateness, particularly </w:t>
      </w:r>
      <w:proofErr w:type="gramStart"/>
      <w:r w:rsidRPr="00634391">
        <w:rPr>
          <w:rFonts w:ascii="Times New Roman" w:eastAsia="SimSun" w:hAnsi="Times New Roman" w:cs="Times New Roman"/>
          <w:szCs w:val="24"/>
          <w:lang w:eastAsia="zh-CN"/>
        </w:rPr>
        <w:t>with regard to</w:t>
      </w:r>
      <w:proofErr w:type="gramEnd"/>
      <w:r w:rsidRPr="00634391">
        <w:rPr>
          <w:rFonts w:ascii="Times New Roman" w:eastAsia="SimSun" w:hAnsi="Times New Roman" w:cs="Times New Roman"/>
          <w:szCs w:val="24"/>
          <w:lang w:eastAsia="zh-CN"/>
        </w:rPr>
        <w:t xml:space="preserve"> the relationship between the developed and the dependent / underdeveloped. It made me feel that the South, being dependent on such a system, would be hard put to find opportunities for development. Yet Wallerstein’s World System Theory has put forward a semi-peripheral zone between the core and periphery. That way, first it is at least dynamic and second it gives more importance to the “opportunities” for the peripheral countries within that same world system. Moreover, such a world system theory is not only a structural analysis, but rather a systematic approach for analyzing world issues and problems. It may be referred to as a world system analytical approach. At the same time, it is also an analytical approach for historical sociology. And with this approach, when considering the issues of capitalism and capitalist crises, it would not be performing the so-called “comparative studies” on a country by country basis.</w:t>
      </w:r>
      <w:r w:rsidRPr="00634391">
        <w:rPr>
          <w:rFonts w:ascii="Times New Roman" w:hAnsi="Times New Roman" w:cs="Times New Roman"/>
          <w:szCs w:val="24"/>
        </w:rPr>
        <w:t xml:space="preserve"> </w:t>
      </w:r>
    </w:p>
    <w:p w:rsidR="003305A4" w:rsidRPr="00634391" w:rsidRDefault="003305A4" w:rsidP="007E37FA">
      <w:pPr>
        <w:jc w:val="both"/>
        <w:rPr>
          <w:rFonts w:ascii="Times New Roman" w:hAnsi="Times New Roman" w:cs="Times New Roman"/>
          <w:szCs w:val="24"/>
        </w:rPr>
      </w:pPr>
    </w:p>
    <w:p w:rsidR="007E37FA" w:rsidRDefault="007E37FA" w:rsidP="007E37FA">
      <w:pPr>
        <w:jc w:val="both"/>
        <w:rPr>
          <w:rFonts w:ascii="Times New Roman" w:hAnsi="Times New Roman" w:cs="Times New Roman"/>
          <w:szCs w:val="24"/>
        </w:rPr>
      </w:pPr>
      <w:r w:rsidRPr="00634391">
        <w:rPr>
          <w:rFonts w:ascii="Times New Roman" w:eastAsia="SimSun" w:hAnsi="Times New Roman" w:cs="Times New Roman"/>
          <w:szCs w:val="24"/>
          <w:lang w:eastAsia="zh-CN"/>
        </w:rPr>
        <w:t xml:space="preserve">I remember one time at the World Congress of International Association of Sociology in Brisbane, Australia we had both spoken at the forum organized by the </w:t>
      </w:r>
      <w:r w:rsidRPr="005A417B">
        <w:rPr>
          <w:rFonts w:ascii="Times New Roman" w:eastAsia="SimSun" w:hAnsi="Times New Roman" w:cs="Times New Roman"/>
          <w:szCs w:val="24"/>
          <w:lang w:eastAsia="zh-CN"/>
        </w:rPr>
        <w:t>Comparative Sociology Committee. He had pointed out that on the aspect of methodology, the original</w:t>
      </w:r>
      <w:r w:rsidRPr="00634391">
        <w:rPr>
          <w:rFonts w:ascii="Times New Roman" w:eastAsia="SimSun" w:hAnsi="Times New Roman" w:cs="Times New Roman"/>
          <w:szCs w:val="24"/>
          <w:lang w:eastAsia="zh-CN"/>
        </w:rPr>
        <w:t xml:space="preserve"> comparison had been based on countries as the unit, comparing country by country, yet in the World System Theory the entire world was treated as one system. It’s just that the system had a core, periphery as well as semi-peripheral zones. Simultaneous to its being a kind of holism analysis, it was also a long duration analysis. The center that Wallerstein had established at University of Binghamton had been named The Fernand Braudel Center, having inherited the academic </w:t>
      </w:r>
      <w:r w:rsidRPr="00634391">
        <w:rPr>
          <w:rFonts w:ascii="Times New Roman" w:eastAsia="SimSun" w:hAnsi="Times New Roman" w:cs="Times New Roman"/>
          <w:szCs w:val="24"/>
          <w:lang w:eastAsia="zh-CN"/>
        </w:rPr>
        <w:lastRenderedPageBreak/>
        <w:t xml:space="preserve">tradition of Braudel of the French Annales School. It did not simply consider the present or even the recent decades as one unit but would consider the entire capitalist world system as one duration. In this way the several hundred years past </w:t>
      </w:r>
      <w:proofErr w:type="gramStart"/>
      <w:r w:rsidRPr="00634391">
        <w:rPr>
          <w:rFonts w:ascii="Times New Roman" w:eastAsia="SimSun" w:hAnsi="Times New Roman" w:cs="Times New Roman"/>
          <w:szCs w:val="24"/>
          <w:lang w:eastAsia="zh-CN"/>
        </w:rPr>
        <w:t>are</w:t>
      </w:r>
      <w:proofErr w:type="gramEnd"/>
      <w:r w:rsidRPr="00634391">
        <w:rPr>
          <w:rFonts w:ascii="Times New Roman" w:eastAsia="SimSun" w:hAnsi="Times New Roman" w:cs="Times New Roman"/>
          <w:szCs w:val="24"/>
          <w:lang w:eastAsia="zh-CN"/>
        </w:rPr>
        <w:t xml:space="preserve"> being included in the field of analysis.</w:t>
      </w:r>
      <w:r w:rsidRPr="00634391">
        <w:rPr>
          <w:rFonts w:ascii="Times New Roman" w:hAnsi="Times New Roman" w:cs="Times New Roman"/>
          <w:szCs w:val="24"/>
        </w:rPr>
        <w:t xml:space="preserve"> </w:t>
      </w:r>
    </w:p>
    <w:p w:rsidR="003D1FAD" w:rsidRDefault="003D1FAD" w:rsidP="007E37FA">
      <w:pPr>
        <w:jc w:val="both"/>
        <w:rPr>
          <w:rFonts w:ascii="Times New Roman" w:hAnsi="Times New Roman" w:cs="Times New Roman"/>
          <w:szCs w:val="24"/>
        </w:rPr>
      </w:pPr>
    </w:p>
    <w:p w:rsidR="005F3D56" w:rsidRDefault="005F3D56" w:rsidP="007E37FA">
      <w:pPr>
        <w:jc w:val="both"/>
        <w:rPr>
          <w:rFonts w:ascii="Times New Roman" w:hAnsi="Times New Roman" w:cs="Times New Roman"/>
          <w:szCs w:val="24"/>
        </w:rPr>
      </w:pPr>
      <w:r>
        <w:rPr>
          <w:noProof/>
        </w:rPr>
        <w:drawing>
          <wp:inline distT="0" distB="0" distL="0" distR="0">
            <wp:extent cx="1912402" cy="2739358"/>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5925" cy="2787378"/>
                    </a:xfrm>
                    <a:prstGeom prst="rect">
                      <a:avLst/>
                    </a:prstGeom>
                    <a:noFill/>
                    <a:ln>
                      <a:noFill/>
                    </a:ln>
                  </pic:spPr>
                </pic:pic>
              </a:graphicData>
            </a:graphic>
          </wp:inline>
        </w:drawing>
      </w:r>
    </w:p>
    <w:p w:rsidR="005F3D56" w:rsidRDefault="00B43595" w:rsidP="00B43595">
      <w:pPr>
        <w:rPr>
          <w:rFonts w:ascii="Times New Roman" w:hAnsi="Times New Roman" w:cs="Times New Roman"/>
          <w:szCs w:val="24"/>
        </w:rPr>
      </w:pPr>
      <w:r>
        <w:rPr>
          <w:rFonts w:ascii="Times New Roman" w:hAnsi="Times New Roman" w:cs="Times New Roman"/>
          <w:szCs w:val="24"/>
        </w:rPr>
        <w:t xml:space="preserve">Immanuel Wallerstein (right) and </w:t>
      </w:r>
      <w:r w:rsidR="005F3D56" w:rsidRPr="005F3D56">
        <w:rPr>
          <w:rFonts w:ascii="Times New Roman" w:hAnsi="Times New Roman" w:cs="Times New Roman"/>
          <w:szCs w:val="24"/>
        </w:rPr>
        <w:t>Fernand</w:t>
      </w:r>
      <w:r>
        <w:rPr>
          <w:rFonts w:ascii="Times New Roman" w:hAnsi="Times New Roman" w:cs="Times New Roman"/>
          <w:szCs w:val="24"/>
        </w:rPr>
        <w:t xml:space="preserve"> </w:t>
      </w:r>
      <w:r w:rsidR="005F3D56" w:rsidRPr="005F3D56">
        <w:rPr>
          <w:rFonts w:ascii="Times New Roman" w:hAnsi="Times New Roman" w:cs="Times New Roman"/>
          <w:szCs w:val="24"/>
        </w:rPr>
        <w:t>Braudel</w:t>
      </w:r>
      <w:r>
        <w:rPr>
          <w:rFonts w:ascii="Times New Roman" w:hAnsi="Times New Roman" w:cs="Times New Roman"/>
          <w:szCs w:val="24"/>
        </w:rPr>
        <w:t xml:space="preserve"> (left) </w:t>
      </w:r>
      <w:r w:rsidR="005F3D56" w:rsidRPr="005F3D56">
        <w:rPr>
          <w:rFonts w:ascii="Times New Roman" w:hAnsi="Times New Roman" w:cs="Times New Roman"/>
          <w:szCs w:val="24"/>
        </w:rPr>
        <w:t>at</w:t>
      </w:r>
      <w:r>
        <w:rPr>
          <w:rFonts w:ascii="Times New Roman" w:hAnsi="Times New Roman" w:cs="Times New Roman"/>
          <w:szCs w:val="24"/>
        </w:rPr>
        <w:t xml:space="preserve"> </w:t>
      </w:r>
      <w:r w:rsidR="005F3D56" w:rsidRPr="005F3D56">
        <w:rPr>
          <w:rFonts w:ascii="Times New Roman" w:hAnsi="Times New Roman" w:cs="Times New Roman"/>
          <w:szCs w:val="24"/>
        </w:rPr>
        <w:t>the</w:t>
      </w:r>
      <w:r>
        <w:rPr>
          <w:rFonts w:ascii="Times New Roman" w:hAnsi="Times New Roman" w:cs="Times New Roman"/>
          <w:szCs w:val="24"/>
        </w:rPr>
        <w:t xml:space="preserve"> </w:t>
      </w:r>
      <w:r w:rsidR="005F3D56" w:rsidRPr="005F3D56">
        <w:rPr>
          <w:rFonts w:ascii="Times New Roman" w:hAnsi="Times New Roman" w:cs="Times New Roman"/>
          <w:szCs w:val="24"/>
        </w:rPr>
        <w:t>inauguration</w:t>
      </w:r>
      <w:r>
        <w:rPr>
          <w:rFonts w:ascii="Times New Roman" w:hAnsi="Times New Roman" w:cs="Times New Roman"/>
          <w:szCs w:val="24"/>
        </w:rPr>
        <w:t xml:space="preserve"> </w:t>
      </w:r>
      <w:r w:rsidR="005F3D56" w:rsidRPr="005F3D56">
        <w:rPr>
          <w:rFonts w:ascii="Times New Roman" w:hAnsi="Times New Roman" w:cs="Times New Roman"/>
          <w:szCs w:val="24"/>
        </w:rPr>
        <w:t>of</w:t>
      </w:r>
      <w:r>
        <w:rPr>
          <w:rFonts w:ascii="Times New Roman" w:hAnsi="Times New Roman" w:cs="Times New Roman"/>
          <w:szCs w:val="24"/>
        </w:rPr>
        <w:t xml:space="preserve"> </w:t>
      </w:r>
      <w:r w:rsidR="005F3D56" w:rsidRPr="005F3D56">
        <w:rPr>
          <w:rFonts w:ascii="Times New Roman" w:hAnsi="Times New Roman" w:cs="Times New Roman"/>
          <w:szCs w:val="24"/>
        </w:rPr>
        <w:t>the</w:t>
      </w:r>
      <w:r>
        <w:rPr>
          <w:rFonts w:ascii="Times New Roman" w:hAnsi="Times New Roman" w:cs="Times New Roman"/>
          <w:szCs w:val="24"/>
        </w:rPr>
        <w:t xml:space="preserve"> </w:t>
      </w:r>
      <w:r w:rsidR="005F3D56" w:rsidRPr="005F3D56">
        <w:rPr>
          <w:rFonts w:ascii="Times New Roman" w:hAnsi="Times New Roman" w:cs="Times New Roman"/>
          <w:szCs w:val="24"/>
        </w:rPr>
        <w:t>Fernand</w:t>
      </w:r>
      <w:r>
        <w:rPr>
          <w:rFonts w:ascii="Times New Roman" w:hAnsi="Times New Roman" w:cs="Times New Roman"/>
          <w:szCs w:val="24"/>
        </w:rPr>
        <w:t xml:space="preserve"> </w:t>
      </w:r>
      <w:r w:rsidR="005F3D56" w:rsidRPr="005F3D56">
        <w:rPr>
          <w:rFonts w:ascii="Times New Roman" w:hAnsi="Times New Roman" w:cs="Times New Roman"/>
          <w:szCs w:val="24"/>
        </w:rPr>
        <w:t>Braudel</w:t>
      </w:r>
      <w:r>
        <w:rPr>
          <w:rFonts w:ascii="Times New Roman" w:hAnsi="Times New Roman" w:cs="Times New Roman"/>
          <w:szCs w:val="24"/>
        </w:rPr>
        <w:t xml:space="preserve"> </w:t>
      </w:r>
      <w:r w:rsidR="005F3D56" w:rsidRPr="005F3D56">
        <w:rPr>
          <w:rFonts w:ascii="Times New Roman" w:hAnsi="Times New Roman" w:cs="Times New Roman"/>
          <w:szCs w:val="24"/>
        </w:rPr>
        <w:t>Center</w:t>
      </w:r>
      <w:r>
        <w:rPr>
          <w:rFonts w:ascii="Times New Roman" w:hAnsi="Times New Roman" w:cs="Times New Roman"/>
          <w:szCs w:val="24"/>
        </w:rPr>
        <w:t xml:space="preserve"> </w:t>
      </w:r>
      <w:r w:rsidR="005F3D56" w:rsidRPr="005F3D56">
        <w:rPr>
          <w:rFonts w:ascii="Times New Roman" w:hAnsi="Times New Roman" w:cs="Times New Roman"/>
          <w:szCs w:val="24"/>
        </w:rPr>
        <w:t>in</w:t>
      </w:r>
      <w:r>
        <w:rPr>
          <w:rFonts w:ascii="Times New Roman" w:hAnsi="Times New Roman" w:cs="Times New Roman"/>
          <w:szCs w:val="24"/>
        </w:rPr>
        <w:t xml:space="preserve"> </w:t>
      </w:r>
      <w:r w:rsidR="005F3D56" w:rsidRPr="005F3D56">
        <w:rPr>
          <w:rFonts w:ascii="Times New Roman" w:hAnsi="Times New Roman" w:cs="Times New Roman"/>
          <w:szCs w:val="24"/>
        </w:rPr>
        <w:t>Binghamton</w:t>
      </w:r>
      <w:r>
        <w:rPr>
          <w:rFonts w:ascii="Times New Roman" w:hAnsi="Times New Roman" w:cs="Times New Roman"/>
          <w:szCs w:val="24"/>
        </w:rPr>
        <w:t>, 1</w:t>
      </w:r>
      <w:r w:rsidR="005F3D56" w:rsidRPr="005F3D56">
        <w:rPr>
          <w:rFonts w:ascii="Times New Roman" w:hAnsi="Times New Roman" w:cs="Times New Roman"/>
          <w:szCs w:val="24"/>
        </w:rPr>
        <w:t>976</w:t>
      </w:r>
    </w:p>
    <w:p w:rsidR="005F3D56" w:rsidRDefault="005F3D56" w:rsidP="007E37FA">
      <w:pPr>
        <w:jc w:val="both"/>
        <w:rPr>
          <w:rFonts w:ascii="Times New Roman" w:hAnsi="Times New Roman" w:cs="Times New Roman"/>
          <w:szCs w:val="24"/>
        </w:rPr>
      </w:pPr>
    </w:p>
    <w:p w:rsidR="003D1FAD" w:rsidRPr="00634391" w:rsidRDefault="003D1FAD" w:rsidP="007E37FA">
      <w:pPr>
        <w:jc w:val="both"/>
        <w:rPr>
          <w:rFonts w:ascii="Times New Roman" w:hAnsi="Times New Roman" w:cs="Times New Roman"/>
          <w:szCs w:val="24"/>
        </w:rPr>
      </w:pPr>
    </w:p>
    <w:p w:rsidR="003305A4" w:rsidRDefault="007E37FA" w:rsidP="007E37FA">
      <w:pPr>
        <w:jc w:val="both"/>
        <w:rPr>
          <w:rFonts w:ascii="Times New Roman" w:eastAsia="SimSun" w:hAnsi="Times New Roman" w:cs="Times New Roman"/>
          <w:szCs w:val="24"/>
          <w:lang w:eastAsia="zh-CN"/>
        </w:rPr>
      </w:pPr>
      <w:r w:rsidRPr="00634391">
        <w:rPr>
          <w:rFonts w:ascii="Times New Roman" w:eastAsia="SimSun" w:hAnsi="Times New Roman" w:cs="Times New Roman"/>
          <w:szCs w:val="24"/>
          <w:lang w:eastAsia="zh-CN"/>
        </w:rPr>
        <w:t xml:space="preserve">To me, other than the two analytical methods of World System and long duration, from which I am still benefiting and of which I am still willing to learn more about, I have begun to give more attention to his two other researches since 1995 when I was a visiting scholar in the United States. One was </w:t>
      </w:r>
      <w:r w:rsidRPr="00634391">
        <w:rPr>
          <w:rFonts w:ascii="Times New Roman" w:eastAsia="SimSun" w:hAnsi="Times New Roman" w:cs="Times New Roman"/>
          <w:i/>
          <w:iCs/>
          <w:szCs w:val="24"/>
          <w:lang w:eastAsia="zh-CN"/>
        </w:rPr>
        <w:t>Opening Social Sciences</w:t>
      </w:r>
      <w:r w:rsidRPr="00634391">
        <w:rPr>
          <w:rFonts w:ascii="Times New Roman" w:eastAsia="SimSun" w:hAnsi="Times New Roman" w:cs="Times New Roman"/>
          <w:szCs w:val="24"/>
          <w:lang w:eastAsia="zh-CN"/>
        </w:rPr>
        <w:t xml:space="preserve"> that was later up as a report, and the other was a collection of his own relevant papers and speeches, which he named </w:t>
      </w:r>
      <w:r w:rsidRPr="00634391">
        <w:rPr>
          <w:rFonts w:ascii="Times New Roman" w:eastAsia="SimSun" w:hAnsi="Times New Roman" w:cs="Times New Roman"/>
          <w:i/>
          <w:iCs/>
          <w:szCs w:val="24"/>
          <w:lang w:eastAsia="zh-CN"/>
        </w:rPr>
        <w:t>Unthinking Social Sciences</w:t>
      </w:r>
      <w:r w:rsidRPr="00634391">
        <w:rPr>
          <w:rFonts w:ascii="Times New Roman" w:eastAsia="SimSun" w:hAnsi="Times New Roman" w:cs="Times New Roman"/>
          <w:szCs w:val="24"/>
          <w:lang w:eastAsia="zh-CN"/>
        </w:rPr>
        <w:t xml:space="preserve">. Of course, there was also the third one which was called </w:t>
      </w:r>
      <w:r w:rsidRPr="00634391">
        <w:rPr>
          <w:rFonts w:ascii="Times New Roman" w:eastAsia="SimSun" w:hAnsi="Times New Roman" w:cs="Times New Roman"/>
          <w:i/>
          <w:iCs/>
          <w:szCs w:val="24"/>
          <w:lang w:eastAsia="zh-CN"/>
        </w:rPr>
        <w:t>The End of the World as We Know It</w:t>
      </w:r>
      <w:r w:rsidRPr="00634391">
        <w:rPr>
          <w:rFonts w:ascii="Times New Roman" w:eastAsia="SimSun" w:hAnsi="Times New Roman" w:cs="Times New Roman"/>
          <w:szCs w:val="24"/>
          <w:lang w:eastAsia="zh-CN"/>
        </w:rPr>
        <w:t xml:space="preserve">. He had intentionally used this name to differentiate it from </w:t>
      </w:r>
      <w:r w:rsidRPr="00634391">
        <w:rPr>
          <w:rFonts w:ascii="Times New Roman" w:eastAsia="SimSun" w:hAnsi="Times New Roman" w:cs="Times New Roman"/>
          <w:i/>
          <w:iCs/>
          <w:szCs w:val="24"/>
          <w:lang w:eastAsia="zh-CN"/>
        </w:rPr>
        <w:t>The End of History</w:t>
      </w:r>
      <w:r w:rsidRPr="00634391">
        <w:rPr>
          <w:rFonts w:ascii="Times New Roman" w:eastAsia="SimSun" w:hAnsi="Times New Roman" w:cs="Times New Roman"/>
          <w:szCs w:val="24"/>
          <w:lang w:eastAsia="zh-CN"/>
        </w:rPr>
        <w:t xml:space="preserve">.  These three books starting from </w:t>
      </w:r>
      <w:r w:rsidRPr="00634391">
        <w:rPr>
          <w:rFonts w:ascii="Times New Roman" w:eastAsia="SimSun" w:hAnsi="Times New Roman" w:cs="Times New Roman"/>
          <w:i/>
          <w:iCs/>
          <w:szCs w:val="24"/>
          <w:lang w:eastAsia="zh-CN"/>
        </w:rPr>
        <w:t>Opening Social Sciences</w:t>
      </w:r>
      <w:r w:rsidRPr="00634391">
        <w:rPr>
          <w:rFonts w:ascii="Times New Roman" w:eastAsia="SimSun" w:hAnsi="Times New Roman" w:cs="Times New Roman"/>
          <w:szCs w:val="24"/>
          <w:lang w:eastAsia="zh-CN"/>
        </w:rPr>
        <w:t xml:space="preserve"> were in fact written up after long period of research by a group of scholars from different disciplines that Wallerstein had organized. The purpose was to prove that the so-called Social Science since the 18</w:t>
      </w:r>
      <w:r w:rsidRPr="00634391">
        <w:rPr>
          <w:rFonts w:ascii="Times New Roman" w:eastAsia="SimSun" w:hAnsi="Times New Roman" w:cs="Times New Roman"/>
          <w:szCs w:val="24"/>
          <w:vertAlign w:val="superscript"/>
          <w:lang w:eastAsia="zh-CN"/>
        </w:rPr>
        <w:t>th</w:t>
      </w:r>
      <w:r w:rsidRPr="00634391">
        <w:rPr>
          <w:rFonts w:ascii="Times New Roman" w:eastAsia="SimSun" w:hAnsi="Times New Roman" w:cs="Times New Roman"/>
          <w:szCs w:val="24"/>
          <w:lang w:eastAsia="zh-CN"/>
        </w:rPr>
        <w:t xml:space="preserve"> century was in fact a portrayal of the society since the 18</w:t>
      </w:r>
      <w:r w:rsidRPr="00634391">
        <w:rPr>
          <w:rFonts w:ascii="Times New Roman" w:eastAsia="SimSun" w:hAnsi="Times New Roman" w:cs="Times New Roman"/>
          <w:szCs w:val="24"/>
          <w:vertAlign w:val="superscript"/>
          <w:lang w:eastAsia="zh-CN"/>
        </w:rPr>
        <w:t>th</w:t>
      </w:r>
      <w:r w:rsidRPr="00634391">
        <w:rPr>
          <w:rFonts w:ascii="Times New Roman" w:eastAsia="SimSun" w:hAnsi="Times New Roman" w:cs="Times New Roman"/>
          <w:szCs w:val="24"/>
          <w:lang w:eastAsia="zh-CN"/>
        </w:rPr>
        <w:t xml:space="preserve"> century, as well as a theorization of this society. In this way, the certain “coats” or disguises that social science used to have had been taken off by him. It was not what we had thought, or what people had declared earlier, as being an objective and scientific reflection of the society, like a natural science, but in fact the very consequence and justification of this society. Yet it was at the same time being used to demonstrate and </w:t>
      </w:r>
      <w:proofErr w:type="gramStart"/>
      <w:r w:rsidRPr="00634391">
        <w:rPr>
          <w:rFonts w:ascii="Times New Roman" w:eastAsia="SimSun" w:hAnsi="Times New Roman" w:cs="Times New Roman"/>
          <w:szCs w:val="24"/>
          <w:lang w:eastAsia="zh-CN"/>
        </w:rPr>
        <w:t>justify  the</w:t>
      </w:r>
      <w:proofErr w:type="gramEnd"/>
      <w:r w:rsidRPr="00634391">
        <w:rPr>
          <w:rFonts w:ascii="Times New Roman" w:eastAsia="SimSun" w:hAnsi="Times New Roman" w:cs="Times New Roman"/>
          <w:szCs w:val="24"/>
          <w:lang w:eastAsia="zh-CN"/>
        </w:rPr>
        <w:t xml:space="preserve"> normality of this society. In </w:t>
      </w:r>
      <w:r w:rsidRPr="00634391">
        <w:rPr>
          <w:rFonts w:ascii="Times New Roman" w:eastAsia="SimSun" w:hAnsi="Times New Roman" w:cs="Times New Roman"/>
          <w:i/>
          <w:iCs/>
          <w:szCs w:val="24"/>
          <w:lang w:eastAsia="zh-CN"/>
        </w:rPr>
        <w:t>Unthinking Social Sciences</w:t>
      </w:r>
      <w:r w:rsidRPr="00634391">
        <w:rPr>
          <w:rFonts w:ascii="Times New Roman" w:eastAsia="SimSun" w:hAnsi="Times New Roman" w:cs="Times New Roman"/>
          <w:szCs w:val="24"/>
          <w:lang w:eastAsia="zh-CN"/>
        </w:rPr>
        <w:t xml:space="preserve">, he had further put forward a fundamental remake, at least a framework for doing so. That was, we </w:t>
      </w:r>
      <w:r w:rsidRPr="00634391">
        <w:rPr>
          <w:rFonts w:ascii="Times New Roman" w:eastAsia="SimSun" w:hAnsi="Times New Roman" w:cs="Times New Roman"/>
          <w:szCs w:val="24"/>
          <w:lang w:eastAsia="zh-CN"/>
        </w:rPr>
        <w:lastRenderedPageBreak/>
        <w:t xml:space="preserve">might as well regard the social science that was there as problems to be challenged, unthinking it. Finally, in </w:t>
      </w:r>
      <w:r w:rsidRPr="00634391">
        <w:rPr>
          <w:rFonts w:ascii="Times New Roman" w:eastAsia="SimSun" w:hAnsi="Times New Roman" w:cs="Times New Roman"/>
          <w:i/>
          <w:iCs/>
          <w:szCs w:val="24"/>
          <w:lang w:eastAsia="zh-CN"/>
        </w:rPr>
        <w:t>The End of the World as We Know It</w:t>
      </w:r>
      <w:r w:rsidRPr="00634391">
        <w:rPr>
          <w:rFonts w:ascii="Times New Roman" w:eastAsia="SimSun" w:hAnsi="Times New Roman" w:cs="Times New Roman"/>
          <w:szCs w:val="24"/>
          <w:lang w:eastAsia="zh-CN"/>
        </w:rPr>
        <w:t xml:space="preserve"> </w:t>
      </w:r>
      <w:proofErr w:type="spellStart"/>
      <w:r w:rsidRPr="00634391">
        <w:rPr>
          <w:rFonts w:ascii="Times New Roman" w:eastAsia="SimSun" w:hAnsi="Times New Roman" w:cs="Times New Roman"/>
          <w:szCs w:val="24"/>
          <w:lang w:eastAsia="zh-CN"/>
        </w:rPr>
        <w:t>it</w:t>
      </w:r>
      <w:proofErr w:type="spellEnd"/>
      <w:r w:rsidRPr="00634391">
        <w:rPr>
          <w:rFonts w:ascii="Times New Roman" w:eastAsia="SimSun" w:hAnsi="Times New Roman" w:cs="Times New Roman"/>
          <w:szCs w:val="24"/>
          <w:lang w:eastAsia="zh-CN"/>
        </w:rPr>
        <w:t xml:space="preserve"> was shown that following the end of the Cold War, with the arrival of the new century, the existing social science knowledge system had also been going towards the end!</w:t>
      </w:r>
    </w:p>
    <w:p w:rsidR="007E37FA" w:rsidRPr="00634391" w:rsidRDefault="007E37FA" w:rsidP="007E37FA">
      <w:pPr>
        <w:jc w:val="both"/>
        <w:rPr>
          <w:rFonts w:ascii="Times New Roman" w:hAnsi="Times New Roman" w:cs="Times New Roman"/>
          <w:szCs w:val="24"/>
        </w:rPr>
      </w:pPr>
    </w:p>
    <w:p w:rsidR="003305A4" w:rsidRDefault="007E37FA" w:rsidP="007E37FA">
      <w:pPr>
        <w:jc w:val="both"/>
        <w:rPr>
          <w:rFonts w:ascii="Times New Roman" w:eastAsia="SimSun" w:hAnsi="Times New Roman" w:cs="Times New Roman"/>
          <w:szCs w:val="24"/>
          <w:lang w:eastAsia="zh-CN"/>
        </w:rPr>
      </w:pPr>
      <w:r w:rsidRPr="00634391">
        <w:rPr>
          <w:rFonts w:ascii="Times New Roman" w:eastAsia="SimSun" w:hAnsi="Times New Roman" w:cs="Times New Roman"/>
          <w:szCs w:val="24"/>
          <w:lang w:eastAsia="zh-CN"/>
        </w:rPr>
        <w:t xml:space="preserve">Linking up these three points, from viewing the world as one entire World System to viewing this World System over the long duration including its changes and finally to challenge, reflect and unthink the so-called Social Science that looks at the world, coming to today with the many uncertainties, crises and risks we are facing, it has indeed shown so much foresight. In his speech in Armenia, at a time when the 2007-08 financial storm had just happened, his had not in fact directly touched on the collapse of Lehman Brothers, the Freddie Mae and Fanny Mae sub-prime crises nor the Wall Street tsunami, but rather that in accordance with the analysis of the world system, the financial storm and economic crisis were a matter of timing. Moreover, it would </w:t>
      </w:r>
      <w:proofErr w:type="gramStart"/>
      <w:r w:rsidRPr="00634391">
        <w:rPr>
          <w:rFonts w:ascii="Times New Roman" w:eastAsia="SimSun" w:hAnsi="Times New Roman" w:cs="Times New Roman"/>
          <w:szCs w:val="24"/>
          <w:lang w:eastAsia="zh-CN"/>
        </w:rPr>
        <w:t>definitely happen</w:t>
      </w:r>
      <w:proofErr w:type="gramEnd"/>
      <w:r w:rsidRPr="00634391">
        <w:rPr>
          <w:rFonts w:ascii="Times New Roman" w:eastAsia="SimSun" w:hAnsi="Times New Roman" w:cs="Times New Roman"/>
          <w:szCs w:val="24"/>
          <w:lang w:eastAsia="zh-CN"/>
        </w:rPr>
        <w:t xml:space="preserve"> at the core zone, at its financial center, in the zone where industrial capital had already been hollowed out leaving only the virtual capital and a highly financialized bubble economy. The crises in the sense of the holistic world system would happen.</w:t>
      </w:r>
    </w:p>
    <w:p w:rsidR="007E37FA" w:rsidRPr="00634391" w:rsidRDefault="007E37FA" w:rsidP="007E37FA">
      <w:pPr>
        <w:jc w:val="both"/>
        <w:rPr>
          <w:rFonts w:ascii="Times New Roman" w:hAnsi="Times New Roman" w:cs="Times New Roman"/>
          <w:szCs w:val="24"/>
        </w:rPr>
      </w:pPr>
    </w:p>
    <w:p w:rsidR="00C21800" w:rsidRDefault="007E37FA" w:rsidP="007E37FA">
      <w:pPr>
        <w:jc w:val="both"/>
        <w:rPr>
          <w:rFonts w:ascii="Times New Roman" w:hAnsi="Times New Roman" w:cs="Times New Roman"/>
          <w:szCs w:val="24"/>
        </w:rPr>
      </w:pPr>
      <w:r w:rsidRPr="00634391">
        <w:rPr>
          <w:rFonts w:ascii="Times New Roman" w:eastAsia="SimSun" w:hAnsi="Times New Roman" w:cs="Times New Roman"/>
          <w:szCs w:val="24"/>
          <w:lang w:eastAsia="zh-CN"/>
        </w:rPr>
        <w:t xml:space="preserve">In conclusion, my association with scholars like Immanuel Wallerstein, Samir Amin, Giovanni </w:t>
      </w:r>
      <w:proofErr w:type="spellStart"/>
      <w:r w:rsidRPr="00634391">
        <w:rPr>
          <w:rFonts w:ascii="Times New Roman" w:eastAsia="SimSun" w:hAnsi="Times New Roman" w:cs="Times New Roman"/>
          <w:szCs w:val="24"/>
          <w:lang w:eastAsia="zh-CN"/>
        </w:rPr>
        <w:t>Arrighi</w:t>
      </w:r>
      <w:proofErr w:type="spellEnd"/>
      <w:r w:rsidRPr="00634391">
        <w:rPr>
          <w:rFonts w:ascii="Times New Roman" w:eastAsia="SimSun" w:hAnsi="Times New Roman" w:cs="Times New Roman"/>
          <w:szCs w:val="24"/>
          <w:lang w:eastAsia="zh-CN"/>
        </w:rPr>
        <w:t xml:space="preserve"> and so on had really been beyond age or racial differences, entirely exchanges, communication and dialogues among scholars without any consideration or distance on nationality or generation, nor eminence and distinctiveness. They had not put on any airs of celebrities. It was indeed rare and most enjoyable and memorable!</w:t>
      </w:r>
      <w:r w:rsidRPr="00634391">
        <w:rPr>
          <w:rFonts w:ascii="Times New Roman" w:hAnsi="Times New Roman" w:cs="Times New Roman"/>
          <w:szCs w:val="24"/>
        </w:rPr>
        <w:t xml:space="preserve"> </w:t>
      </w:r>
    </w:p>
    <w:p w:rsidR="003305A4" w:rsidRDefault="003305A4" w:rsidP="007E37FA">
      <w:pPr>
        <w:jc w:val="both"/>
        <w:rPr>
          <w:rFonts w:ascii="Times New Roman" w:hAnsi="Times New Roman" w:cs="Times New Roman"/>
          <w:szCs w:val="24"/>
        </w:rPr>
      </w:pPr>
    </w:p>
    <w:p w:rsidR="003D1FAD" w:rsidRDefault="003D1FAD" w:rsidP="003D1FAD">
      <w:pPr>
        <w:jc w:val="both"/>
        <w:rPr>
          <w:rFonts w:ascii="Times New Roman" w:hAnsi="Times New Roman" w:cs="Times New Roman"/>
          <w:szCs w:val="24"/>
        </w:rPr>
      </w:pPr>
    </w:p>
    <w:p w:rsidR="003D1FAD" w:rsidRDefault="00B43595" w:rsidP="003D1FAD">
      <w:pPr>
        <w:jc w:val="both"/>
        <w:rPr>
          <w:rFonts w:ascii="Times New Roman" w:hAnsi="Times New Roman" w:cs="Times New Roman"/>
          <w:szCs w:val="24"/>
        </w:rPr>
      </w:pPr>
      <w:r>
        <w:rPr>
          <w:rFonts w:ascii="Times New Roman" w:hAnsi="Times New Roman" w:cs="Times New Roman"/>
          <w:szCs w:val="24"/>
        </w:rPr>
        <w:t>[</w:t>
      </w:r>
      <w:r w:rsidR="003D1FAD">
        <w:rPr>
          <w:rFonts w:ascii="Times New Roman" w:hAnsi="Times New Roman" w:cs="Times New Roman"/>
          <w:szCs w:val="24"/>
        </w:rPr>
        <w:t xml:space="preserve">Translated </w:t>
      </w:r>
      <w:r>
        <w:rPr>
          <w:rFonts w:ascii="Times New Roman" w:hAnsi="Times New Roman" w:cs="Times New Roman"/>
          <w:szCs w:val="24"/>
        </w:rPr>
        <w:t xml:space="preserve">from Chinese </w:t>
      </w:r>
      <w:r w:rsidR="003D1FAD">
        <w:rPr>
          <w:rFonts w:ascii="Times New Roman" w:hAnsi="Times New Roman" w:cs="Times New Roman"/>
          <w:szCs w:val="24"/>
        </w:rPr>
        <w:t>by Alice Chan</w:t>
      </w:r>
      <w:r>
        <w:rPr>
          <w:rFonts w:ascii="Times New Roman" w:hAnsi="Times New Roman" w:cs="Times New Roman"/>
          <w:szCs w:val="24"/>
        </w:rPr>
        <w:t>]</w:t>
      </w:r>
    </w:p>
    <w:p w:rsidR="003D1FAD" w:rsidRDefault="003D1FAD" w:rsidP="007E37FA">
      <w:pPr>
        <w:jc w:val="both"/>
        <w:rPr>
          <w:rFonts w:ascii="Times New Roman" w:hAnsi="Times New Roman" w:cs="Times New Roman"/>
          <w:szCs w:val="24"/>
        </w:rPr>
      </w:pPr>
    </w:p>
    <w:p w:rsidR="003D1FAD" w:rsidRDefault="003D1FAD" w:rsidP="007E37FA">
      <w:pPr>
        <w:jc w:val="both"/>
        <w:rPr>
          <w:rFonts w:ascii="Times New Roman" w:hAnsi="Times New Roman" w:cs="Times New Roman"/>
          <w:szCs w:val="24"/>
        </w:rPr>
      </w:pPr>
    </w:p>
    <w:p w:rsidR="003305A4" w:rsidRDefault="003305A4">
      <w:pPr>
        <w:widowControl/>
        <w:rPr>
          <w:rFonts w:ascii="Times New Roman" w:hAnsi="Times New Roman" w:cs="Times New Roman"/>
          <w:b/>
          <w:bCs/>
          <w:szCs w:val="24"/>
        </w:rPr>
      </w:pPr>
      <w:r>
        <w:rPr>
          <w:rFonts w:ascii="Times New Roman" w:hAnsi="Times New Roman" w:cs="Times New Roman"/>
          <w:b/>
          <w:bCs/>
          <w:szCs w:val="24"/>
        </w:rPr>
        <w:br w:type="page"/>
      </w:r>
    </w:p>
    <w:p w:rsidR="00924182" w:rsidRDefault="00924182" w:rsidP="00545592">
      <w:pPr>
        <w:jc w:val="both"/>
        <w:rPr>
          <w:rFonts w:ascii="Times New Roman" w:hAnsi="Times New Roman" w:cs="Times New Roman"/>
          <w:b/>
          <w:bCs/>
          <w:szCs w:val="24"/>
        </w:rPr>
      </w:pPr>
      <w:r>
        <w:rPr>
          <w:rFonts w:ascii="Times New Roman" w:hAnsi="Times New Roman" w:cs="Times New Roman" w:hint="eastAsia"/>
          <w:b/>
          <w:bCs/>
          <w:szCs w:val="24"/>
        </w:rPr>
        <w:lastRenderedPageBreak/>
        <w:t>I</w:t>
      </w:r>
      <w:r>
        <w:rPr>
          <w:rFonts w:ascii="Times New Roman" w:hAnsi="Times New Roman" w:cs="Times New Roman"/>
          <w:b/>
          <w:bCs/>
          <w:szCs w:val="24"/>
        </w:rPr>
        <w:t>mmanuel Wallerstein’s thinking has increasing relevance for China</w:t>
      </w:r>
    </w:p>
    <w:p w:rsidR="00924182" w:rsidRPr="00924182" w:rsidRDefault="00924182" w:rsidP="00545592">
      <w:pPr>
        <w:jc w:val="both"/>
        <w:rPr>
          <w:rFonts w:ascii="Times New Roman" w:hAnsi="Times New Roman" w:cs="Times New Roman"/>
          <w:b/>
          <w:bCs/>
          <w:szCs w:val="24"/>
        </w:rPr>
      </w:pPr>
    </w:p>
    <w:p w:rsidR="00545592" w:rsidRDefault="00545592" w:rsidP="00545592">
      <w:pPr>
        <w:jc w:val="both"/>
        <w:rPr>
          <w:rFonts w:ascii="Times New Roman" w:hAnsi="Times New Roman" w:cs="Times New Roman"/>
          <w:b/>
          <w:bCs/>
          <w:szCs w:val="24"/>
        </w:rPr>
      </w:pPr>
      <w:r w:rsidRPr="003305A4">
        <w:rPr>
          <w:rFonts w:ascii="Times New Roman" w:hAnsi="Times New Roman" w:cs="Times New Roman"/>
          <w:b/>
          <w:bCs/>
          <w:szCs w:val="24"/>
        </w:rPr>
        <w:t>Wen Tiejun (Renmin University of China)</w:t>
      </w:r>
    </w:p>
    <w:p w:rsidR="009D3EE2" w:rsidRPr="00634391" w:rsidRDefault="009D3EE2" w:rsidP="00545592">
      <w:pPr>
        <w:jc w:val="both"/>
        <w:rPr>
          <w:rFonts w:ascii="Times New Roman" w:hAnsi="Times New Roman" w:cs="Times New Roman"/>
          <w:b/>
          <w:bCs/>
          <w:szCs w:val="24"/>
        </w:rPr>
      </w:pPr>
    </w:p>
    <w:p w:rsidR="00545592" w:rsidRDefault="009D3EE2" w:rsidP="00545592">
      <w:pPr>
        <w:jc w:val="both"/>
        <w:rPr>
          <w:rFonts w:ascii="Times New Roman" w:hAnsi="Times New Roman" w:cs="Times New Roman"/>
          <w:szCs w:val="24"/>
        </w:rPr>
      </w:pPr>
      <w:r w:rsidRPr="00CE5A87">
        <w:rPr>
          <w:rFonts w:asciiTheme="minorEastAsia" w:hAnsiTheme="minorEastAsia" w:cs="Times New Roman"/>
          <w:noProof/>
          <w:szCs w:val="24"/>
        </w:rPr>
        <w:drawing>
          <wp:inline distT="0" distB="0" distL="0" distR="0" wp14:anchorId="412D1BBA" wp14:editId="7A8D93CC">
            <wp:extent cx="3247030" cy="1943753"/>
            <wp:effectExtent l="0" t="0" r="0" b="0"/>
            <wp:docPr id="30724" name="Picture 4" descr="温-沃勒斯坦夫妇0806温哥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温-沃勒斯坦夫妇0806温哥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1445" cy="2042176"/>
                    </a:xfrm>
                    <a:prstGeom prst="rect">
                      <a:avLst/>
                    </a:prstGeom>
                    <a:noFill/>
                    <a:ln>
                      <a:noFill/>
                    </a:ln>
                  </pic:spPr>
                </pic:pic>
              </a:graphicData>
            </a:graphic>
          </wp:inline>
        </w:drawing>
      </w:r>
    </w:p>
    <w:p w:rsidR="009D3EE2" w:rsidRDefault="00C11958" w:rsidP="00545592">
      <w:pPr>
        <w:jc w:val="both"/>
        <w:rPr>
          <w:rFonts w:ascii="Times New Roman" w:hAnsi="Times New Roman" w:cs="Times New Roman"/>
          <w:szCs w:val="24"/>
        </w:rPr>
      </w:pPr>
      <w:r w:rsidRPr="00634391">
        <w:rPr>
          <w:rFonts w:ascii="Times New Roman" w:hAnsi="Times New Roman" w:cs="Times New Roman"/>
          <w:szCs w:val="24"/>
          <w:lang w:eastAsia="zh-CN"/>
        </w:rPr>
        <w:t>Immanuel and Beatrice</w:t>
      </w:r>
      <w:r w:rsidR="00B43595">
        <w:rPr>
          <w:rFonts w:ascii="Times New Roman" w:hAnsi="Times New Roman" w:cs="Times New Roman"/>
          <w:szCs w:val="24"/>
          <w:lang w:eastAsia="zh-CN"/>
        </w:rPr>
        <w:t xml:space="preserve"> with</w:t>
      </w:r>
      <w:r>
        <w:rPr>
          <w:rFonts w:ascii="Times New Roman" w:hAnsi="Times New Roman" w:cs="Times New Roman"/>
          <w:szCs w:val="24"/>
          <w:lang w:eastAsia="zh-CN"/>
        </w:rPr>
        <w:t xml:space="preserve"> Wen Tiejun</w:t>
      </w:r>
      <w:r w:rsidR="00B43595">
        <w:rPr>
          <w:rFonts w:ascii="Times New Roman" w:hAnsi="Times New Roman" w:cs="Times New Roman"/>
          <w:szCs w:val="24"/>
          <w:lang w:eastAsia="zh-CN"/>
        </w:rPr>
        <w:t xml:space="preserve"> (left)</w:t>
      </w:r>
      <w:r>
        <w:rPr>
          <w:rFonts w:ascii="Times New Roman" w:hAnsi="Times New Roman" w:cs="Times New Roman"/>
          <w:szCs w:val="24"/>
          <w:lang w:eastAsia="zh-CN"/>
        </w:rPr>
        <w:t xml:space="preserve"> i</w:t>
      </w:r>
      <w:r w:rsidR="009D3EE2">
        <w:rPr>
          <w:rFonts w:ascii="Times New Roman" w:hAnsi="Times New Roman" w:cs="Times New Roman"/>
          <w:szCs w:val="24"/>
        </w:rPr>
        <w:t xml:space="preserve">n </w:t>
      </w:r>
      <w:r w:rsidR="003E4E9A">
        <w:rPr>
          <w:rFonts w:ascii="Times New Roman" w:hAnsi="Times New Roman" w:cs="Times New Roman"/>
          <w:szCs w:val="24"/>
        </w:rPr>
        <w:t xml:space="preserve">Vancouver, </w:t>
      </w:r>
      <w:r w:rsidR="009D3EE2">
        <w:rPr>
          <w:rFonts w:ascii="Times New Roman" w:hAnsi="Times New Roman" w:cs="Times New Roman"/>
          <w:szCs w:val="24"/>
        </w:rPr>
        <w:t xml:space="preserve">Canada, </w:t>
      </w:r>
      <w:r>
        <w:rPr>
          <w:rFonts w:ascii="Times New Roman" w:hAnsi="Times New Roman" w:cs="Times New Roman"/>
          <w:szCs w:val="24"/>
        </w:rPr>
        <w:t>July 2007</w:t>
      </w:r>
    </w:p>
    <w:p w:rsidR="00D14F6E" w:rsidRDefault="00D14F6E" w:rsidP="00545592">
      <w:pPr>
        <w:jc w:val="both"/>
        <w:rPr>
          <w:rFonts w:ascii="Times New Roman" w:hAnsi="Times New Roman" w:cs="Times New Roman"/>
          <w:szCs w:val="24"/>
        </w:rPr>
      </w:pPr>
    </w:p>
    <w:p w:rsidR="00D14F6E" w:rsidRPr="003305A4" w:rsidRDefault="00D14F6E" w:rsidP="00545592">
      <w:pPr>
        <w:jc w:val="both"/>
        <w:rPr>
          <w:rFonts w:ascii="Times New Roman" w:hAnsi="Times New Roman" w:cs="Times New Roman"/>
          <w:szCs w:val="24"/>
        </w:rPr>
      </w:pPr>
    </w:p>
    <w:p w:rsidR="00545592" w:rsidRPr="00634391" w:rsidRDefault="00545592" w:rsidP="00545592">
      <w:pPr>
        <w:ind w:firstLine="480"/>
        <w:jc w:val="both"/>
        <w:rPr>
          <w:rFonts w:ascii="Times New Roman" w:hAnsi="Times New Roman" w:cs="Times New Roman"/>
          <w:szCs w:val="24"/>
        </w:rPr>
      </w:pPr>
      <w:r w:rsidRPr="00634391">
        <w:rPr>
          <w:rFonts w:ascii="Times New Roman" w:hAnsi="Times New Roman" w:cs="Times New Roman"/>
          <w:szCs w:val="24"/>
        </w:rPr>
        <w:t>On this day of 31 August 2020, the one-year anniversary of Professor Wallerstein’s departure, our rural construction participants as well as the research team that closely integrates with rural construction practice, would like to express our deepest regard to the spirit of esteemed Mr. Wallerstein.</w:t>
      </w:r>
    </w:p>
    <w:p w:rsidR="00545592" w:rsidRPr="00634391" w:rsidRDefault="00545592" w:rsidP="00545592">
      <w:pPr>
        <w:jc w:val="both"/>
        <w:rPr>
          <w:rFonts w:ascii="Times New Roman" w:hAnsi="Times New Roman" w:cs="Times New Roman"/>
          <w:szCs w:val="24"/>
        </w:rPr>
      </w:pPr>
    </w:p>
    <w:p w:rsidR="00545592" w:rsidRPr="00634391" w:rsidRDefault="00545592" w:rsidP="00545592">
      <w:pPr>
        <w:ind w:firstLine="480"/>
        <w:jc w:val="both"/>
        <w:rPr>
          <w:rFonts w:ascii="Times New Roman" w:hAnsi="Times New Roman" w:cs="Times New Roman"/>
          <w:szCs w:val="24"/>
        </w:rPr>
      </w:pPr>
      <w:r w:rsidRPr="00634391">
        <w:rPr>
          <w:rFonts w:ascii="Times New Roman" w:hAnsi="Times New Roman" w:cs="Times New Roman"/>
          <w:szCs w:val="24"/>
        </w:rPr>
        <w:t>The influence in China of Professor Wallerstein’s thinking has not weakened with his departure, but rather has been viewed with increasing importance. Moreover it has become the key theoretic tool for our project team, being directly applied to analyze the structural contradiction encountered by China since the latter’s entry into the globalization process dominated by financial capital, as well as the unprecedented challenge to China’s export oriented economy arising from globalization’s disintegration due to that inherent contradiction.</w:t>
      </w:r>
    </w:p>
    <w:p w:rsidR="00545592" w:rsidRPr="00634391" w:rsidRDefault="00545592" w:rsidP="00545592">
      <w:pPr>
        <w:jc w:val="both"/>
        <w:rPr>
          <w:rFonts w:ascii="Times New Roman" w:hAnsi="Times New Roman" w:cs="Times New Roman"/>
          <w:szCs w:val="24"/>
        </w:rPr>
      </w:pPr>
    </w:p>
    <w:p w:rsidR="00545592" w:rsidRPr="00634391" w:rsidRDefault="00545592" w:rsidP="00545592">
      <w:pPr>
        <w:ind w:firstLine="480"/>
        <w:jc w:val="both"/>
        <w:rPr>
          <w:rFonts w:ascii="Times New Roman" w:hAnsi="Times New Roman" w:cs="Times New Roman"/>
          <w:szCs w:val="24"/>
        </w:rPr>
      </w:pPr>
      <w:r w:rsidRPr="00634391">
        <w:rPr>
          <w:rFonts w:ascii="Times New Roman" w:hAnsi="Times New Roman" w:cs="Times New Roman"/>
          <w:szCs w:val="24"/>
        </w:rPr>
        <w:t xml:space="preserve">We have inherited Professor Wallerstein’s World System Theory and carried it forward with the view that: having been through successive crises since the eruption of the 2008 Wall Street financial tsunami, not only has U.S.A. repeatedly made use of ultra-loose quantitative easing policies to transfer costs of the crises to the rest of the world, it has during this process further instituted the formation of a new financial capital core in 2013, through an on-going currency swap agreement among six western financial capital countries. In 2020, it went one step further to form a semi-periphery of 16 countries. What follows is that other developing countries become peripheral and excluded by financial capital. </w:t>
      </w:r>
    </w:p>
    <w:p w:rsidR="00545592" w:rsidRPr="00634391" w:rsidRDefault="00545592" w:rsidP="00545592">
      <w:pPr>
        <w:jc w:val="both"/>
        <w:rPr>
          <w:rFonts w:ascii="Times New Roman" w:hAnsi="Times New Roman" w:cs="Times New Roman"/>
          <w:szCs w:val="24"/>
        </w:rPr>
      </w:pPr>
    </w:p>
    <w:p w:rsidR="00545592" w:rsidRPr="00634391" w:rsidRDefault="00545592" w:rsidP="00545592">
      <w:pPr>
        <w:ind w:firstLine="480"/>
        <w:jc w:val="both"/>
        <w:rPr>
          <w:rFonts w:ascii="Times New Roman" w:hAnsi="Times New Roman" w:cs="Times New Roman"/>
          <w:szCs w:val="24"/>
        </w:rPr>
      </w:pPr>
      <w:r w:rsidRPr="00634391">
        <w:rPr>
          <w:rFonts w:ascii="Times New Roman" w:hAnsi="Times New Roman" w:cs="Times New Roman"/>
          <w:szCs w:val="24"/>
        </w:rPr>
        <w:t>I remember that in July 200</w:t>
      </w:r>
      <w:r w:rsidRPr="00634391">
        <w:rPr>
          <w:rFonts w:ascii="Times New Roman" w:hAnsi="Times New Roman" w:cs="Times New Roman"/>
          <w:szCs w:val="24"/>
          <w:lang w:val="en-HK"/>
        </w:rPr>
        <w:t>7</w:t>
      </w:r>
      <w:r w:rsidRPr="00634391">
        <w:rPr>
          <w:rFonts w:ascii="Times New Roman" w:hAnsi="Times New Roman" w:cs="Times New Roman"/>
          <w:szCs w:val="24"/>
        </w:rPr>
        <w:t xml:space="preserve"> in a face-to-face meeting with Mr. Wallerstein, I had </w:t>
      </w:r>
      <w:r w:rsidRPr="00634391">
        <w:rPr>
          <w:rFonts w:ascii="Times New Roman" w:hAnsi="Times New Roman" w:cs="Times New Roman"/>
          <w:szCs w:val="24"/>
        </w:rPr>
        <w:lastRenderedPageBreak/>
        <w:t>discussed with him questions on the topic of financial capital globalization, how financial capital crises were being transferred to developing countries through the exclusive system established by the core countries dominated by US Dollar. He had listened carefully to the viewpoints I proposed and responded seriously to my questions. It has benefited me greatly at that early phase when I entered the realm of international comparison research.</w:t>
      </w:r>
    </w:p>
    <w:p w:rsidR="00545592" w:rsidRPr="00634391" w:rsidRDefault="00545592" w:rsidP="00545592">
      <w:pPr>
        <w:ind w:firstLine="480"/>
        <w:jc w:val="both"/>
        <w:rPr>
          <w:rFonts w:ascii="Times New Roman" w:hAnsi="Times New Roman" w:cs="Times New Roman"/>
          <w:szCs w:val="24"/>
        </w:rPr>
      </w:pPr>
    </w:p>
    <w:p w:rsidR="00545592" w:rsidRDefault="00545592" w:rsidP="00545592">
      <w:pPr>
        <w:ind w:firstLine="480"/>
        <w:jc w:val="both"/>
        <w:rPr>
          <w:rFonts w:ascii="Times New Roman" w:hAnsi="Times New Roman" w:cs="Times New Roman"/>
          <w:szCs w:val="24"/>
        </w:rPr>
      </w:pPr>
      <w:proofErr w:type="gramStart"/>
      <w:r w:rsidRPr="00634391">
        <w:rPr>
          <w:rFonts w:ascii="Times New Roman" w:hAnsi="Times New Roman" w:cs="Times New Roman"/>
          <w:szCs w:val="24"/>
        </w:rPr>
        <w:t>At this time</w:t>
      </w:r>
      <w:proofErr w:type="gramEnd"/>
      <w:r w:rsidRPr="00634391">
        <w:rPr>
          <w:rFonts w:ascii="Times New Roman" w:hAnsi="Times New Roman" w:cs="Times New Roman"/>
          <w:szCs w:val="24"/>
        </w:rPr>
        <w:t>, the international situation is extremely complicated. After the eruption of the major financial capital globalization crisis, not only does China face the challenge of a hard ‘de-linking’, it may possibly be subjected to ‘de-Sinicization’ in those financial aspects related to international trade. It demonstrates that we can rely on Professor Wallerstein’s World System Theory to explain the further step that financial globalization has already taken, to become financial fascism that is of extreme exclusivity.</w:t>
      </w:r>
    </w:p>
    <w:p w:rsidR="003D1FAD" w:rsidRDefault="003D1FAD" w:rsidP="003D1FAD">
      <w:pPr>
        <w:jc w:val="both"/>
        <w:rPr>
          <w:rFonts w:ascii="Times New Roman" w:hAnsi="Times New Roman" w:cs="Times New Roman"/>
          <w:szCs w:val="24"/>
        </w:rPr>
      </w:pPr>
    </w:p>
    <w:p w:rsidR="003D1FAD" w:rsidRDefault="003D1FAD" w:rsidP="003D1FAD">
      <w:pPr>
        <w:jc w:val="both"/>
        <w:rPr>
          <w:rFonts w:ascii="Times New Roman" w:hAnsi="Times New Roman" w:cs="Times New Roman"/>
          <w:szCs w:val="24"/>
        </w:rPr>
      </w:pPr>
    </w:p>
    <w:p w:rsidR="003D1FAD" w:rsidRDefault="00B54BED" w:rsidP="003D1FAD">
      <w:pPr>
        <w:jc w:val="both"/>
        <w:rPr>
          <w:rFonts w:ascii="Times New Roman" w:hAnsi="Times New Roman" w:cs="Times New Roman"/>
          <w:szCs w:val="24"/>
        </w:rPr>
      </w:pPr>
      <w:r>
        <w:rPr>
          <w:rFonts w:ascii="Times New Roman" w:hAnsi="Times New Roman" w:cs="Times New Roman"/>
          <w:szCs w:val="24"/>
        </w:rPr>
        <w:t>[</w:t>
      </w:r>
      <w:r w:rsidR="003D1FAD">
        <w:rPr>
          <w:rFonts w:ascii="Times New Roman" w:hAnsi="Times New Roman" w:cs="Times New Roman"/>
          <w:szCs w:val="24"/>
        </w:rPr>
        <w:t xml:space="preserve">Translated </w:t>
      </w:r>
      <w:r>
        <w:rPr>
          <w:rFonts w:ascii="Times New Roman" w:hAnsi="Times New Roman" w:cs="Times New Roman"/>
          <w:szCs w:val="24"/>
        </w:rPr>
        <w:t xml:space="preserve">from Chinese </w:t>
      </w:r>
      <w:r w:rsidR="003D1FAD">
        <w:rPr>
          <w:rFonts w:ascii="Times New Roman" w:hAnsi="Times New Roman" w:cs="Times New Roman"/>
          <w:szCs w:val="24"/>
        </w:rPr>
        <w:t>by Alice Chan</w:t>
      </w:r>
      <w:r>
        <w:rPr>
          <w:rFonts w:ascii="Times New Roman" w:hAnsi="Times New Roman" w:cs="Times New Roman"/>
          <w:szCs w:val="24"/>
        </w:rPr>
        <w:t>]</w:t>
      </w:r>
    </w:p>
    <w:p w:rsidR="003D1FAD" w:rsidRPr="00634391" w:rsidRDefault="003D1FAD" w:rsidP="00545592">
      <w:pPr>
        <w:ind w:firstLine="480"/>
        <w:jc w:val="both"/>
        <w:rPr>
          <w:rFonts w:ascii="Times New Roman" w:hAnsi="Times New Roman" w:cs="Times New Roman"/>
          <w:szCs w:val="24"/>
        </w:rPr>
      </w:pPr>
    </w:p>
    <w:p w:rsidR="00545592" w:rsidRPr="00634391" w:rsidRDefault="00545592">
      <w:pPr>
        <w:widowControl/>
        <w:rPr>
          <w:rFonts w:ascii="Times New Roman" w:hAnsi="Times New Roman" w:cs="Times New Roman"/>
          <w:b/>
          <w:kern w:val="0"/>
          <w:szCs w:val="24"/>
          <w:lang w:eastAsia="en-US"/>
        </w:rPr>
      </w:pPr>
      <w:r w:rsidRPr="00634391">
        <w:rPr>
          <w:rFonts w:ascii="Times New Roman" w:hAnsi="Times New Roman" w:cs="Times New Roman"/>
          <w:b/>
          <w:szCs w:val="24"/>
        </w:rPr>
        <w:br w:type="page"/>
      </w:r>
    </w:p>
    <w:p w:rsidR="007B308D" w:rsidRPr="000B39D9" w:rsidRDefault="007B308D" w:rsidP="007B308D">
      <w:pPr>
        <w:pStyle w:val="af8"/>
        <w:ind w:firstLineChars="740" w:firstLine="1783"/>
        <w:jc w:val="left"/>
        <w:rPr>
          <w:rFonts w:eastAsia="SimSun"/>
          <w:b/>
          <w:bCs/>
          <w:sz w:val="24"/>
          <w:lang w:eastAsia="zh-CN"/>
        </w:rPr>
      </w:pPr>
      <w:r w:rsidRPr="000B39D9">
        <w:rPr>
          <w:rFonts w:eastAsia="SimSun"/>
          <w:b/>
          <w:bCs/>
          <w:sz w:val="24"/>
          <w:lang w:eastAsia="zh-CN"/>
        </w:rPr>
        <w:lastRenderedPageBreak/>
        <w:t>Two Faces of Time in the Modern Era</w:t>
      </w:r>
    </w:p>
    <w:p w:rsidR="007B308D" w:rsidRPr="000B39D9" w:rsidRDefault="007B308D" w:rsidP="007B308D">
      <w:pPr>
        <w:pStyle w:val="af8"/>
        <w:jc w:val="left"/>
        <w:rPr>
          <w:rFonts w:eastAsia="SimSun"/>
          <w:b/>
          <w:bCs/>
          <w:sz w:val="24"/>
          <w:lang w:eastAsia="zh-CN"/>
        </w:rPr>
      </w:pPr>
      <w:r w:rsidRPr="000B39D9">
        <w:rPr>
          <w:rFonts w:eastAsia="SimSun"/>
          <w:b/>
          <w:bCs/>
          <w:sz w:val="24"/>
          <w:lang w:eastAsia="zh-CN"/>
        </w:rPr>
        <w:t>-</w:t>
      </w:r>
      <w:r>
        <w:rPr>
          <w:rFonts w:eastAsia="SimSun"/>
          <w:b/>
          <w:bCs/>
          <w:sz w:val="24"/>
          <w:lang w:eastAsia="zh-CN"/>
        </w:rPr>
        <w:t xml:space="preserve">- </w:t>
      </w:r>
      <w:r w:rsidRPr="000B39D9">
        <w:rPr>
          <w:rFonts w:eastAsia="SimSun"/>
          <w:b/>
          <w:bCs/>
          <w:sz w:val="24"/>
          <w:lang w:eastAsia="zh-CN"/>
        </w:rPr>
        <w:t>Wallerstein and his intervention on the issue of cultures in conflicts</w:t>
      </w:r>
    </w:p>
    <w:p w:rsidR="007B308D" w:rsidRPr="006E3CEC" w:rsidRDefault="007B308D" w:rsidP="007B308D">
      <w:pPr>
        <w:pStyle w:val="af8"/>
        <w:jc w:val="left"/>
        <w:rPr>
          <w:rFonts w:eastAsia="SimSun"/>
          <w:sz w:val="24"/>
          <w:lang w:eastAsia="zh-CN"/>
        </w:rPr>
      </w:pPr>
    </w:p>
    <w:p w:rsidR="007B308D" w:rsidRDefault="007B308D" w:rsidP="007B308D">
      <w:pPr>
        <w:pStyle w:val="af8"/>
        <w:ind w:firstLineChars="1300" w:firstLine="3120"/>
        <w:jc w:val="left"/>
        <w:rPr>
          <w:sz w:val="24"/>
        </w:rPr>
      </w:pPr>
      <w:r w:rsidRPr="000B39D9">
        <w:rPr>
          <w:sz w:val="24"/>
        </w:rPr>
        <w:t>Wang Hui</w:t>
      </w:r>
    </w:p>
    <w:p w:rsidR="00E87D60" w:rsidRPr="000B39D9" w:rsidRDefault="00E87D60" w:rsidP="007B308D">
      <w:pPr>
        <w:pStyle w:val="af8"/>
        <w:ind w:firstLineChars="1300" w:firstLine="3120"/>
        <w:jc w:val="left"/>
        <w:rPr>
          <w:sz w:val="24"/>
        </w:rPr>
      </w:pPr>
    </w:p>
    <w:p w:rsidR="007B308D" w:rsidRPr="006E3CEC" w:rsidRDefault="00CD6E90" w:rsidP="007B308D">
      <w:pPr>
        <w:spacing w:line="360" w:lineRule="auto"/>
        <w:rPr>
          <w:rFonts w:eastAsia="SimSun"/>
          <w:lang w:eastAsia="zh-CN"/>
        </w:rPr>
      </w:pPr>
      <w:r>
        <w:rPr>
          <w:noProof/>
        </w:rPr>
        <w:drawing>
          <wp:inline distT="0" distB="0" distL="0" distR="0">
            <wp:extent cx="2560375" cy="203916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5816" cy="2059427"/>
                    </a:xfrm>
                    <a:prstGeom prst="rect">
                      <a:avLst/>
                    </a:prstGeom>
                    <a:noFill/>
                    <a:ln>
                      <a:noFill/>
                    </a:ln>
                  </pic:spPr>
                </pic:pic>
              </a:graphicData>
            </a:graphic>
          </wp:inline>
        </w:drawing>
      </w:r>
    </w:p>
    <w:p w:rsidR="007B308D" w:rsidRPr="000B39D9" w:rsidRDefault="007B308D" w:rsidP="007B308D">
      <w:pPr>
        <w:spacing w:line="360" w:lineRule="auto"/>
      </w:pPr>
      <w:r w:rsidRPr="005C1A3A">
        <w:t>On September 20, 2000, Professor Wallerstein gave a</w:t>
      </w:r>
      <w:r w:rsidRPr="008D09AC">
        <w:t xml:space="preserve"> lecture titled "Culture</w:t>
      </w:r>
      <w:r w:rsidRPr="000B39D9">
        <w:t>s in Conflicts? Who are we? Who are the others?" at the Hong Kong University of Science and Technology. I was invited to serve as his commentator. Before I left, I wrote a manuscript for my response and hurried to the Beijing Airport, but in a hurry, I did not check the clearance requirements in advance. As a result, I was unable to go to Hong Kong at the customs due to document problems. My comment was read out by the conference organizer, so I missed the opportunity to communicate face to face with Professor Wallerstein. Later, the organizer of the HKUST event told me that Professor Wallerstein was very interested in the questions raised in the comments, and he wrote to ask for the manuscript afterwards. Still, I did not have the opportunity to talk to him in person.</w:t>
      </w:r>
    </w:p>
    <w:p w:rsidR="007B308D" w:rsidRPr="000B39D9" w:rsidRDefault="007B308D" w:rsidP="007B308D">
      <w:pPr>
        <w:spacing w:line="360" w:lineRule="auto"/>
      </w:pPr>
      <w:r w:rsidRPr="000B39D9">
        <w:t xml:space="preserve"> On my way home from the airport, I got very frustrated with what had happened, and urged    by this frustration, I started to reflect upon the concept of “border.” In general, the word “border” refers to the line dividing two nation-states, while the Customs mark the inside and outside of a country. H</w:t>
      </w:r>
      <w:r w:rsidRPr="006E3CEC">
        <w:t xml:space="preserve">owever, if we take the example of Hong Kong, “border” does not only mean the boundaries between nations, nor the Customs necessarily mark the </w:t>
      </w:r>
      <w:r w:rsidRPr="006E3CEC">
        <w:lastRenderedPageBreak/>
        <w:t>inside and out</w:t>
      </w:r>
      <w:r w:rsidRPr="000B39D9">
        <w:t xml:space="preserve">side of a country, because there exist borders within borders, and Customs within Customs. The Special Administrative Region (SAR) is just such a political form that is both internal and external. Professor Wallerstein points out in his paper that within such categories as class or race, there exists a complex, overlapping internal hierarchy, and the same also applies to the notion of “border.” The SAR is a flexible creation, one that can be found in nascent state in some ancient Chinese forms of governance, for example, the </w:t>
      </w:r>
      <w:proofErr w:type="spellStart"/>
      <w:r w:rsidRPr="000B39D9">
        <w:rPr>
          <w:i/>
          <w:iCs/>
        </w:rPr>
        <w:t>chaogong</w:t>
      </w:r>
      <w:proofErr w:type="spellEnd"/>
      <w:r w:rsidRPr="000B39D9">
        <w:t xml:space="preserve"> (“tributary”) relations. Since the Peace of </w:t>
      </w:r>
      <w:proofErr w:type="gramStart"/>
      <w:r w:rsidRPr="000B39D9">
        <w:t>Westphalia</w:t>
      </w:r>
      <w:proofErr w:type="gramEnd"/>
      <w:r w:rsidRPr="000B39D9">
        <w:t xml:space="preserve"> the idea of sovereignty has been used for the mutual recognition of the legitimacy of one’s governance in international relations. It </w:t>
      </w:r>
      <w:proofErr w:type="gramStart"/>
      <w:r w:rsidRPr="000B39D9">
        <w:t>has to</w:t>
      </w:r>
      <w:proofErr w:type="gramEnd"/>
      <w:r w:rsidRPr="000B39D9">
        <w:t xml:space="preserve"> distinguish strictly, as a matter of principle, the inside from the outside (that is, the so-called “non-interference of internal affairs”). But history has told us that this principle has been taken as both true and not true; you only need to have a better reason and </w:t>
      </w:r>
      <w:proofErr w:type="gramStart"/>
      <w:r w:rsidRPr="000B39D9">
        <w:t>sufficient</w:t>
      </w:r>
      <w:proofErr w:type="gramEnd"/>
      <w:r w:rsidRPr="000B39D9">
        <w:t xml:space="preserve"> power. Since the nineteenth century, the issue that has most confounded Chinese people is perhaps that of sovereignty: given that China has long been a legitimate political body, why is there still the issue of sovereignty or that of building a sovereign state? Are we not a sovereign state yet? Stranger still, in the case of China, this sovereignty produced by mutual international recognition had to be achieved through the signing of the so-called “unequal treaties.” This is a paradox or irony indeed: “unequal treaties” require an equal signing subject, and it must possess sovereignty. Thus, </w:t>
      </w:r>
      <w:proofErr w:type="gramStart"/>
      <w:r w:rsidRPr="000B39D9">
        <w:t>in order for</w:t>
      </w:r>
      <w:proofErr w:type="gramEnd"/>
      <w:r w:rsidRPr="000B39D9">
        <w:t xml:space="preserve"> the “unequal treaties” to be effective, the Qing had to be acknowledged as a sovereign state, so that it could have the legal right to cede its land and make compensations. One hundred years after the Opium War, the People</w:t>
      </w:r>
      <w:r w:rsidRPr="000B39D9">
        <w:rPr>
          <w:rFonts w:eastAsia="SimSun"/>
          <w:lang w:eastAsia="zh-CN"/>
        </w:rPr>
        <w:t>’s</w:t>
      </w:r>
      <w:r w:rsidRPr="006E3CEC">
        <w:t xml:space="preserve"> Republic of China, which was the largest political body in the world, was established, but in the United Nations, it was not even recognized as a sovereign state. There are </w:t>
      </w:r>
      <w:proofErr w:type="gramStart"/>
      <w:r w:rsidRPr="006E3CEC">
        <w:t>really too</w:t>
      </w:r>
      <w:proofErr w:type="gramEnd"/>
      <w:r w:rsidRPr="006E3CEC">
        <w:t xml:space="preserve"> many ironies in history. Hong Kong has been transformed</w:t>
      </w:r>
      <w:r w:rsidRPr="005C1A3A">
        <w:t xml:space="preserve"> from a colony to the SAR, from a distinct internal-external relation to an indistinct one. </w:t>
      </w:r>
    </w:p>
    <w:p w:rsidR="007B308D" w:rsidRPr="000B39D9" w:rsidRDefault="007B308D" w:rsidP="007B308D">
      <w:pPr>
        <w:pStyle w:val="af4"/>
        <w:spacing w:line="360" w:lineRule="auto"/>
        <w:jc w:val="left"/>
      </w:pPr>
      <w:r w:rsidRPr="000B39D9">
        <w:t xml:space="preserve">By redefining a range of categories, Professor Wallerstein’s paper “Cultures in Conflicts? Who are We? Who are the Others?” seeks to reconstruct the scenario of the world, </w:t>
      </w:r>
      <w:r w:rsidRPr="000B39D9">
        <w:lastRenderedPageBreak/>
        <w:t xml:space="preserve">using a kind of political economy of culture to replace various Enlightenment thoughts—the presuppositions of various social sciences and their classification systems. Within the analytical framework adopted by Professor Wallerstein, the year 1989 seems to be a historical watershed. Following the collapse of the Soviet Union and Eastern Europe, history has </w:t>
      </w:r>
      <w:proofErr w:type="gramStart"/>
      <w:r w:rsidRPr="000B39D9">
        <w:t>entered into</w:t>
      </w:r>
      <w:proofErr w:type="gramEnd"/>
      <w:r w:rsidRPr="000B39D9">
        <w:t xml:space="preserve"> a new phase—what some have called the “post-Cold-War” age. Francis </w:t>
      </w:r>
      <w:proofErr w:type="spellStart"/>
      <w:r w:rsidRPr="000B39D9">
        <w:t>Fukayama</w:t>
      </w:r>
      <w:proofErr w:type="spellEnd"/>
      <w:r w:rsidRPr="000B39D9">
        <w:t xml:space="preserve"> is even more direct, proclaiming that history has come to an end. But what does it </w:t>
      </w:r>
      <w:proofErr w:type="gramStart"/>
      <w:r w:rsidRPr="000B39D9">
        <w:t>actually mean</w:t>
      </w:r>
      <w:proofErr w:type="gramEnd"/>
      <w:r w:rsidRPr="000B39D9">
        <w:t xml:space="preserve"> by this notion of the “end of history”? Is it the end of the ideological struggles between socialism and capitalism? Is it the end of heroic history (as a result of the end of subjectivity brought about by the market, democracy, and equality)? The end of the Hegelian history of ideas? The end of nature (as human society has become more “natural” than nature itself)? The end of the nation-state (given that we are already in the age of globalization)? Or is it the end of historicity itself? Why is this “end of history” formulated as the beginning of a new historical age characterized by the “clash of civilizations”? What, then, is culture or civilization? What are the implications of the “</w:t>
      </w:r>
      <w:proofErr w:type="spellStart"/>
      <w:r w:rsidRPr="000B39D9">
        <w:t>we’s</w:t>
      </w:r>
      <w:proofErr w:type="spellEnd"/>
      <w:r w:rsidRPr="000B39D9">
        <w:t>” and the “others” implicit in these concepts? In his paper, Professor Wallerstein does not argue or answer directly if history has come to an end or not, or if the new century is best described in terms of a clash of civilizations. What he strives to do is to question or to unthink the epistemological bases of such propositions, which are built upon a set of fundamental premises and categories of contemporary social sciences. The most important thing here is what constitute the epistemological bases for the “end of history” thesis or the “clash of civilizations” thesis?</w:t>
      </w:r>
    </w:p>
    <w:p w:rsidR="007B308D" w:rsidRPr="005C1A3A" w:rsidRDefault="007B308D" w:rsidP="007B308D">
      <w:pPr>
        <w:pStyle w:val="af4"/>
        <w:spacing w:line="360" w:lineRule="auto"/>
        <w:jc w:val="left"/>
      </w:pPr>
      <w:r w:rsidRPr="000B39D9">
        <w:t xml:space="preserve">Professor Wallerstein analyzes three sets of concepts, namely time, universalism, and particularism. To be more exact, what he analyzes is the politics revolving around the three concepts. In his usage, these concepts are—and must be—plural in number. This illustrates not so much the multiplicity of the concepts themselves but that of the politics surrounding them. The “end of history” thesis, the “clash of civilizations” thesis, and multiculturalism all in their different ways demonstrate the politics of time, universalism, and particularism. Of </w:t>
      </w:r>
      <w:r w:rsidRPr="000B39D9">
        <w:lastRenderedPageBreak/>
        <w:t xml:space="preserve">the three sets of problems, Professor Wallerstein gives less attention to the issue of time, being more concerned with the problems of universalism and particularism. My commentary is something of a reverse, focusing more on the problem of time and discussing briefly the other two issues. This is pure coincidence: in my Introduction to the book </w:t>
      </w:r>
      <w:r w:rsidRPr="000B39D9">
        <w:rPr>
          <w:i/>
          <w:iCs/>
        </w:rPr>
        <w:t>Anti-Market Capitalism</w:t>
      </w:r>
      <w:r w:rsidRPr="000B39D9">
        <w:t>, which was published under the title of “Economic History, or Political Economy?” in the same year (</w:t>
      </w:r>
      <w:proofErr w:type="spellStart"/>
      <w:r w:rsidRPr="000B39D9">
        <w:rPr>
          <w:i/>
          <w:iCs/>
        </w:rPr>
        <w:t>Tianya</w:t>
      </w:r>
      <w:proofErr w:type="spellEnd"/>
      <w:r w:rsidRPr="000B39D9">
        <w:rPr>
          <w:rFonts w:eastAsia="DengXian"/>
          <w:lang w:eastAsia="zh-CN"/>
        </w:rPr>
        <w:t>，</w:t>
      </w:r>
      <w:r w:rsidRPr="006E3CEC">
        <w:t>2000</w:t>
      </w:r>
      <w:r w:rsidRPr="000B39D9">
        <w:rPr>
          <w:rFonts w:eastAsia="DengXian"/>
          <w:lang w:eastAsia="zh-CN"/>
        </w:rPr>
        <w:t>：</w:t>
      </w:r>
      <w:r w:rsidRPr="000B39D9">
        <w:rPr>
          <w:rFonts w:eastAsia="DengXian"/>
          <w:lang w:eastAsia="zh-CN"/>
        </w:rPr>
        <w:t>5</w:t>
      </w:r>
      <w:r w:rsidRPr="006E3CEC">
        <w:t>)</w:t>
      </w:r>
      <w:r w:rsidRPr="005C1A3A">
        <w:t>, I happened to examine the issue of time, but my emphasis there is on the dialectics between linear, evolutionary time and cyclical time.</w:t>
      </w:r>
    </w:p>
    <w:p w:rsidR="007B308D" w:rsidRPr="000B39D9" w:rsidRDefault="007B308D" w:rsidP="007B308D">
      <w:pPr>
        <w:pStyle w:val="af4"/>
        <w:spacing w:line="360" w:lineRule="auto"/>
        <w:jc w:val="left"/>
      </w:pPr>
      <w:r w:rsidRPr="000B39D9">
        <w:t xml:space="preserve">Professor Wallerstein’s criticism of the universalistic notion of time follows the general trajectory in the rethinking of modernity, namely the critique of linear, evolutionary time. The “end of history” thesis is based upon the presumptions of a linear, evolutionary teleology, conceiving the market and some form of democracy as the ultimate end of history. Professor Wallerstein retorts that history can have completely different standards of periodization, and within each period there also exist all kinds of differences. Therefore, the teleological notion of time </w:t>
      </w:r>
      <w:proofErr w:type="gramStart"/>
      <w:r w:rsidRPr="000B39D9">
        <w:t>has to</w:t>
      </w:r>
      <w:proofErr w:type="gramEnd"/>
      <w:r w:rsidRPr="000B39D9">
        <w:t xml:space="preserve"> be replaced by a pluralistic one, which is clearly closer to concrete history (instead of formal history or abstract time). My response is that the “end of history” thesis is grounded in a dual meaning of time: first, the linear, evolutionary time mentioned by Professor Wallerstein, from which the notion of the “end of history” derives. Second, the end of history does not mean that history has stopped moving altogether, but only that its pursuit of the </w:t>
      </w:r>
      <w:proofErr w:type="gramStart"/>
      <w:r w:rsidRPr="000B39D9">
        <w:t>ultimate goal</w:t>
      </w:r>
      <w:proofErr w:type="gramEnd"/>
      <w:r w:rsidRPr="000B39D9">
        <w:t xml:space="preserve"> has given way to a kind of self-circulating operation. The “end of history” thesis, therefore, is still grounded in a cyclical conception of time. Such cyclical movement is closely related to the imagining of “secular time” within the Enlightenment. This secular notion of time views society as a stage for self-activity: the complete separation of social activity from a kind of transcendental or higher time. Sacred time </w:t>
      </w:r>
      <w:proofErr w:type="gramStart"/>
      <w:r w:rsidRPr="000B39D9">
        <w:t>subordinates</w:t>
      </w:r>
      <w:proofErr w:type="gramEnd"/>
      <w:r w:rsidRPr="000B39D9">
        <w:t xml:space="preserve"> social activities to a higher logic or norm such as kings, ancient laws, or God, while secular time sees them as wholly autonomous, independent, and developing out of interactive </w:t>
      </w:r>
      <w:r w:rsidRPr="000B39D9">
        <w:lastRenderedPageBreak/>
        <w:t>relations. If this notion of secular time is placed within the political economy tradition, we can see immediately that the concept has its origins in the latter’s discussions about the cyclical processes of the self-operation of capital and civil society, in Quesnay’s continuous operation of production processes, or in Adam Smith’s notion of the self-regulating market. Its actual content is precisely the modern rights system and economy.</w:t>
      </w:r>
    </w:p>
    <w:p w:rsidR="007B308D" w:rsidRPr="000B39D9" w:rsidRDefault="007B308D" w:rsidP="007B308D">
      <w:pPr>
        <w:pStyle w:val="af4"/>
        <w:spacing w:line="360" w:lineRule="auto"/>
        <w:jc w:val="left"/>
      </w:pPr>
      <w:r w:rsidRPr="000B39D9">
        <w:t xml:space="preserve">The self-regulating market is built upon a secular, self-circulating concept of time, and its establishment is the result of the replacement of concrete historical processes by abstract secular time (the self-circulating production and circulation processes). Scholars trained in the tradition of Scottish liberalism oppose Hegel’s idea of history, claiming that the latter’s metaphysical conception of history as the self-unfolding of the Absolute Spirit is entirely opposed to the empirical historical narrative adopted by Adam Smith. However, if we compare the four stages of historical development—the Oriental, the Greek, the Roman, and the European—in Hegel’s philosophy of history with the ones (hunting and fishing, nomadism, agriculture, and commerce) proposed by Smith from the standpoint of economic history, it is not difficult to find the similarities between them. Smith conceived the development from agricultural to commercial society as a transition from the European feudal society to the modern market society. The modern, commercial age thus has an intrinsic historical relation with the European society. On the one hand, Smith was a historian, and what he said about the economy was a kind of historical description. On the other hand, however, the model of market movement he proposed was an abstract process. It can embody the spirit of history because Smith showed that this market model was the result of historical developments on the one </w:t>
      </w:r>
      <w:proofErr w:type="gramStart"/>
      <w:r w:rsidRPr="000B39D9">
        <w:t>hand, and</w:t>
      </w:r>
      <w:proofErr w:type="gramEnd"/>
      <w:r w:rsidRPr="000B39D9">
        <w:t xml:space="preserve"> constituted the intrinsic laws of history on the other. Smith divided history into different modes of social existence, and Hegel gave spatial forms to them. In his discussions about the development of the economic structures of society Marx conceived of four historical stages—Asiatic, primitive, feudal, and capitalist. I see this as a synthesis of the Smithian and Hegelian conceptions of history.</w:t>
      </w:r>
    </w:p>
    <w:p w:rsidR="007B308D" w:rsidRPr="000B39D9" w:rsidRDefault="007B308D" w:rsidP="007B308D">
      <w:pPr>
        <w:pStyle w:val="af4"/>
        <w:spacing w:line="360" w:lineRule="auto"/>
        <w:jc w:val="left"/>
      </w:pPr>
      <w:r w:rsidRPr="000B39D9">
        <w:lastRenderedPageBreak/>
        <w:t xml:space="preserve">What we </w:t>
      </w:r>
      <w:proofErr w:type="gramStart"/>
      <w:r w:rsidRPr="000B39D9">
        <w:t>have to</w:t>
      </w:r>
      <w:proofErr w:type="gramEnd"/>
      <w:r w:rsidRPr="000B39D9">
        <w:t xml:space="preserve"> further ask is: why is it that the concept of time can be so naturally transformed into spatial relations? Why do the self-operating production and circulation pro- </w:t>
      </w:r>
      <w:proofErr w:type="spellStart"/>
      <w:r w:rsidRPr="000B39D9">
        <w:t>cesses</w:t>
      </w:r>
      <w:proofErr w:type="spellEnd"/>
      <w:r w:rsidRPr="000B39D9">
        <w:t xml:space="preserve"> need to resort to historical concepts? The secret here lies not in Hegel’s dialectical logic itself, but in the social conditions under which this logic was able to come into being: on the one hand, in the activities of capital mentioned above, the temporal relations between production, circulation, and consumption have to be achieved through such spatial activities like colonization, overseas markets, and so on. On the other hand, these kinds of spatial relations are not external to the activities of capital, but rather a historical relation internal    to them. They can be transformed into some kinds of temporal relation within the activities of the market, i.e., the upward spiral of the production, circulation, and consumption of commodities. Thus, the teleology of modern time is also one that underlines the operation of capital, and its utterly secular nature has to be protected by the sacredness of progress, nature, and Absolute Spirit, while the most exposed "secular form" of the latter is often colonialism, imperialism or some form of ultra-imperialism under different grandiose names. The concept of natural order in colonialism and even the revolts against it are ultimately incorporated into </w:t>
      </w:r>
      <w:proofErr w:type="gramStart"/>
      <w:r w:rsidRPr="000B39D9">
        <w:t>this dialectics</w:t>
      </w:r>
      <w:proofErr w:type="gramEnd"/>
      <w:r w:rsidRPr="000B39D9">
        <w:t>. The logic of revolutions is not only built on the logic of a linear, progressive teleology, but also takes as its premise the overcoming of this linear logic and its replacement by the logic of an eternally cyclical time. The logic of self-circulation becomes the end point of the logic of the teleological notion of time.</w:t>
      </w:r>
    </w:p>
    <w:p w:rsidR="007B308D" w:rsidRPr="000B39D9" w:rsidRDefault="007B308D" w:rsidP="007B308D">
      <w:pPr>
        <w:pStyle w:val="af4"/>
        <w:spacing w:line="360" w:lineRule="auto"/>
        <w:jc w:val="left"/>
      </w:pPr>
      <w:r w:rsidRPr="000B39D9">
        <w:t xml:space="preserve">Within the political economy tradition, the cyclical notion of time is always replaced by a linear, irreversible one. This is because the self-operation of the production, circulation, and consumption of commodities constantly falls into a state of crisis, and the operation of Capital </w:t>
      </w:r>
      <w:proofErr w:type="gramStart"/>
      <w:r w:rsidRPr="000B39D9">
        <w:t>has to</w:t>
      </w:r>
      <w:proofErr w:type="gramEnd"/>
      <w:r w:rsidRPr="000B39D9">
        <w:t xml:space="preserve"> take as its premises the creation of new markets, new opportunities, and new speculations or investments. In this process, the self-circulating, secular, and natural conception of time is necessarily replaced by one that is linear, transcendental, and equally natural. The former corresponds to the Smithian conception of time, the latter Hegelian. If we </w:t>
      </w:r>
      <w:r w:rsidRPr="000B39D9">
        <w:lastRenderedPageBreak/>
        <w:t>look more closely at Smith’s delineations of the stages of historical development and those of civil society by Hegel, we can find out clearly that Smith’s idea of secular time contains a historical, transcendental dimension, and Hegel’s historical, transcendental notion of time also contains a secular, self-circulating dimension. Historical capitalism can neither be purely self-circulating, nor can it free itself from the demands of the divine will or teleology or other external constraints. The notion of the “secular” is always constructed by means of contrast, no matter the image of the object of comparison, whether it be God or utopia, is distinct or not. From the above analysis, we can see the importance of the issue of time, as it constitutes the basis of social science that has gradually been formed since the nineteenth century</w:t>
      </w:r>
    </w:p>
    <w:p w:rsidR="007B308D" w:rsidRPr="000B39D9" w:rsidRDefault="007B308D" w:rsidP="007B308D">
      <w:pPr>
        <w:pStyle w:val="af6"/>
        <w:spacing w:line="360" w:lineRule="auto"/>
        <w:jc w:val="left"/>
      </w:pPr>
      <w:r w:rsidRPr="000B39D9">
        <w:tab/>
        <w:t xml:space="preserve">The second category analyzed by Professor Wallerstein is that of universalism. What he proposes here is an antinomy, viz., multiple universalisms. The key idea of universalism is that it assumes the existence of a general law or truth applicable to all things in the world, and therefore </w:t>
      </w:r>
      <w:proofErr w:type="gramStart"/>
      <w:r w:rsidRPr="000B39D9">
        <w:t>has to</w:t>
      </w:r>
      <w:proofErr w:type="gramEnd"/>
      <w:r w:rsidRPr="000B39D9">
        <w:t xml:space="preserve"> be unitary, unique, and unified. In the modern world, there exist three most obvious forms of universalism—those deriving from the world religions, from the Enlightenment ideals, and from imperialism—all of which contain </w:t>
      </w:r>
      <w:proofErr w:type="gramStart"/>
      <w:r w:rsidRPr="000B39D9">
        <w:t>some kind of repressive</w:t>
      </w:r>
      <w:proofErr w:type="gramEnd"/>
      <w:r w:rsidRPr="000B39D9">
        <w:t xml:space="preserve"> mechanism. These three forms of universalism have never provided us with a theory of multiple universalisms which Professor Wallerstein proposes by resorting to some ancient wisdoms, for example, Christianity and Hinduism. Such a concept reminds me of the Chinese thinker Zhang </w:t>
      </w:r>
      <w:proofErr w:type="spellStart"/>
      <w:r w:rsidRPr="000B39D9">
        <w:t>Taiyan</w:t>
      </w:r>
      <w:proofErr w:type="spellEnd"/>
      <w:r w:rsidRPr="000B39D9">
        <w:t xml:space="preserve">. Zhang analyzed the various problems brought about by modernity (the nation-state, imperialism, Hegelian teleology, etc.), claiming that the universalism of the Enlightenment, particularly its teleological view of the world, has provided new premises for imperialism and internal oppressions. Yet he did not simply revert to a kind of cultural particularism. On the contrary, he endeavored to propose a pluralistic cosmology through    a reinterpretation of Zhuangzi’s </w:t>
      </w:r>
      <w:proofErr w:type="spellStart"/>
      <w:r w:rsidRPr="000B39D9">
        <w:rPr>
          <w:i/>
          <w:iCs/>
        </w:rPr>
        <w:t>Qiwu</w:t>
      </w:r>
      <w:proofErr w:type="spellEnd"/>
      <w:r w:rsidRPr="000B39D9">
        <w:rPr>
          <w:i/>
          <w:iCs/>
        </w:rPr>
        <w:t xml:space="preserve"> </w:t>
      </w:r>
      <w:proofErr w:type="spellStart"/>
      <w:r w:rsidRPr="000B39D9">
        <w:rPr>
          <w:i/>
          <w:iCs/>
        </w:rPr>
        <w:t>Lun</w:t>
      </w:r>
      <w:proofErr w:type="spellEnd"/>
      <w:r w:rsidRPr="000B39D9">
        <w:t xml:space="preserve"> (On the </w:t>
      </w:r>
      <w:r>
        <w:t>E</w:t>
      </w:r>
      <w:r w:rsidRPr="003F6F19">
        <w:t xml:space="preserve">quality of </w:t>
      </w:r>
      <w:r>
        <w:t>A</w:t>
      </w:r>
      <w:r w:rsidRPr="003F6F19">
        <w:t xml:space="preserve">ll </w:t>
      </w:r>
      <w:r>
        <w:t>T</w:t>
      </w:r>
      <w:r w:rsidRPr="003F6F19">
        <w:t xml:space="preserve">hings) and the Buddhist theory of cosmic “truth”: </w:t>
      </w:r>
      <w:proofErr w:type="spellStart"/>
      <w:r w:rsidRPr="003F6F19">
        <w:rPr>
          <w:i/>
          <w:iCs/>
        </w:rPr>
        <w:t>Qiwu</w:t>
      </w:r>
      <w:proofErr w:type="spellEnd"/>
      <w:r w:rsidRPr="003F6F19">
        <w:rPr>
          <w:i/>
          <w:iCs/>
        </w:rPr>
        <w:t xml:space="preserve"> </w:t>
      </w:r>
      <w:proofErr w:type="spellStart"/>
      <w:r w:rsidRPr="003F6F19">
        <w:rPr>
          <w:i/>
          <w:iCs/>
        </w:rPr>
        <w:t>Lun</w:t>
      </w:r>
      <w:proofErr w:type="spellEnd"/>
      <w:r w:rsidRPr="003F6F19">
        <w:rPr>
          <w:i/>
          <w:iCs/>
        </w:rPr>
        <w:t xml:space="preserve"> </w:t>
      </w:r>
      <w:r w:rsidRPr="003F6F19">
        <w:t>is an e</w:t>
      </w:r>
      <w:r>
        <w:t>g</w:t>
      </w:r>
      <w:r w:rsidRPr="003F6F19">
        <w:t>alitarian doctrine, but its concept of equality takes as its premise a respect for the uniqueness of di</w:t>
      </w:r>
      <w:r w:rsidRPr="000B39D9">
        <w:t xml:space="preserve">fferent things. Therefore, Zhang suggested </w:t>
      </w:r>
      <w:r w:rsidRPr="000B39D9">
        <w:lastRenderedPageBreak/>
        <w:t xml:space="preserve">that the equality of things had to be predicated on their differences and variations. What he explicitly rejected is not only the sacred hierarchical system of the ancient times, but also the rationalistic one of the modern </w:t>
      </w:r>
      <w:proofErr w:type="gramStart"/>
      <w:r w:rsidRPr="000B39D9">
        <w:t>era</w:t>
      </w:r>
      <w:proofErr w:type="gramEnd"/>
      <w:r w:rsidRPr="000B39D9">
        <w:t>. Zhang’s thinking appeared in the late Qing and early Republican period, when China was actively learning from the West. Yet Zhang by and large clung to wisdom from the ancient times. Amidst the tides of nationalism and the tides of industrialization and militarization, why did he put forth such a concept of multiple universalisms? First, Zhang was a member of the Revolutionary Party, a committed nationalist, and a scholar deeply identified with the Chinese cultural tradition. His many writings seem to prove that he is more a “</w:t>
      </w:r>
      <w:proofErr w:type="spellStart"/>
      <w:r w:rsidRPr="000B39D9">
        <w:t>particularist</w:t>
      </w:r>
      <w:proofErr w:type="spellEnd"/>
      <w:r w:rsidRPr="000B39D9">
        <w:t>” than a “universali</w:t>
      </w:r>
      <w:r>
        <w:t>st</w:t>
      </w:r>
      <w:r w:rsidRPr="003F6F19">
        <w:t xml:space="preserve">.” </w:t>
      </w:r>
      <w:r w:rsidRPr="008D09AC">
        <w:t>However, in the words of Professor Wallerstein, he is a proponent of multiple universalisms, and thus</w:t>
      </w:r>
      <w:r w:rsidRPr="000B39D9">
        <w:t xml:space="preserve"> a proponent of multiple particularisms. Without the cultural perspective of particularisms one will not be able to get rid of the oppression of colonialism through production and the establishment of social organizations, nor to provide the historical premises, through a demand for the right to national self-determination, for the political rights of the repressed races within</w:t>
      </w:r>
      <w:r w:rsidRPr="000B39D9">
        <w:rPr>
          <w:rFonts w:eastAsia="DengXian"/>
          <w:lang w:eastAsia="zh-CN"/>
        </w:rPr>
        <w:t xml:space="preserve">/without </w:t>
      </w:r>
      <w:r w:rsidRPr="000B39D9">
        <w:t xml:space="preserve">the nation-state. Therefore, particularism </w:t>
      </w:r>
      <w:proofErr w:type="gramStart"/>
      <w:r w:rsidRPr="000B39D9">
        <w:t>has to</w:t>
      </w:r>
      <w:proofErr w:type="gramEnd"/>
      <w:r w:rsidRPr="000B39D9">
        <w:t xml:space="preserve"> be used to destroy the myth of universalism. Yet particularism can also </w:t>
      </w:r>
      <w:proofErr w:type="gramStart"/>
      <w:r w:rsidRPr="000B39D9">
        <w:t>be seen as</w:t>
      </w:r>
      <w:proofErr w:type="gramEnd"/>
      <w:r w:rsidRPr="000B39D9">
        <w:t xml:space="preserve"> an extension of universalism. In this sense, it is not unique particularism but multiple universalisms and multiple particularisms that presents a challenge to the universalistic aspirations of colonialism. Second, Zhang’s multiple universalisms is also conscious of the repressive mechanisms of unique universalism and unique particularism within the society, that is, the repression of other modes of social existence by reasserting the universality and particularity of certain mechanisms or rights. For example, civil rights </w:t>
      </w:r>
      <w:proofErr w:type="gramStart"/>
      <w:r w:rsidRPr="000B39D9">
        <w:t>have to</w:t>
      </w:r>
      <w:proofErr w:type="gramEnd"/>
      <w:r w:rsidRPr="000B39D9">
        <w:t xml:space="preserve"> be respected, but the notion of the citizen itself takes as its premise the will or contract of a common body, and thus this particular idea of civil rights may constitute a form of repression to other ways of life. This pattern can be further extended to other cases. For example, the absolute priority of universal human rights may be a form of repression to other things in the natural world. Indeed, </w:t>
      </w:r>
      <w:r w:rsidRPr="000B39D9">
        <w:lastRenderedPageBreak/>
        <w:t>Zhang’s pluralistic cosmology and pluralistic e</w:t>
      </w:r>
      <w:r>
        <w:t>g</w:t>
      </w:r>
      <w:r w:rsidRPr="003F6F19">
        <w:t>alitarianism seem to me a precursor of contemporary ecological movements.</w:t>
      </w:r>
      <w:r w:rsidRPr="000B39D9">
        <w:t xml:space="preserve"> I notice that Professor Wallerstein traces the origin of his idea of multiple universalisms to some ancient “wisdom,” which he contends has been abandoned by the worldview of humanism-scientism in recent times. “Wisdom” is not only a tool to unthink social </w:t>
      </w:r>
      <w:proofErr w:type="gramStart"/>
      <w:r w:rsidRPr="000B39D9">
        <w:t>science, but</w:t>
      </w:r>
      <w:proofErr w:type="gramEnd"/>
      <w:r w:rsidRPr="000B39D9">
        <w:t xml:space="preserve"> can also be the basis of some kind of new knowledge. Zhang </w:t>
      </w:r>
      <w:proofErr w:type="spellStart"/>
      <w:r w:rsidRPr="000B39D9">
        <w:t>Taiyan’s</w:t>
      </w:r>
      <w:proofErr w:type="spellEnd"/>
      <w:r w:rsidRPr="000B39D9">
        <w:t xml:space="preserve"> intellectual praxis can perhaps be taken as a specific example. His critique of modernity was conducted not at the level of an unthinking of social science but </w:t>
      </w:r>
      <w:proofErr w:type="gramStart"/>
      <w:r w:rsidRPr="000B39D9">
        <w:t>in the course of</w:t>
      </w:r>
      <w:proofErr w:type="gramEnd"/>
      <w:r w:rsidRPr="000B39D9">
        <w:t xml:space="preserve"> actual social movements. My feeling </w:t>
      </w:r>
      <w:proofErr w:type="gramStart"/>
      <w:r w:rsidRPr="000B39D9">
        <w:t>is,</w:t>
      </w:r>
      <w:proofErr w:type="gramEnd"/>
      <w:r w:rsidRPr="000B39D9">
        <w:t xml:space="preserve"> Professor Wallerstein is prepared to reconstruct a new genealogy of knowledge under the guidance of this “wisdom.” How, </w:t>
      </w:r>
      <w:proofErr w:type="gramStart"/>
      <w:r w:rsidRPr="000B39D9">
        <w:t>then,  do</w:t>
      </w:r>
      <w:proofErr w:type="gramEnd"/>
      <w:r w:rsidRPr="000B39D9">
        <w:t xml:space="preserve"> we link this kind of intellectual praxis to actual social movements?</w:t>
      </w:r>
    </w:p>
    <w:p w:rsidR="007B308D" w:rsidRPr="000B39D9" w:rsidRDefault="007B308D" w:rsidP="007B308D">
      <w:pPr>
        <w:pStyle w:val="af6"/>
        <w:spacing w:line="360" w:lineRule="auto"/>
        <w:jc w:val="left"/>
      </w:pPr>
      <w:r w:rsidRPr="000B39D9">
        <w:tab/>
        <w:t xml:space="preserve">The third category analyzed by Professor Wallerstein is particularism. Here he touches on the problem of difference and its critique of universalism often explored in contemporary cultural studies. However, what he strives to show is not unique particularism but multiple particularisms, which </w:t>
      </w:r>
      <w:proofErr w:type="gramStart"/>
      <w:r w:rsidRPr="000B39D9">
        <w:t>is more or less</w:t>
      </w:r>
      <w:proofErr w:type="gramEnd"/>
      <w:r w:rsidRPr="000B39D9">
        <w:t xml:space="preserve"> comparable to what he calls multiple universalisms. There are, for example, the particularisms of ethnic minorities, the declining middles, the bottom groups, the effete snobs, the dominant elites, and so on.</w:t>
      </w:r>
    </w:p>
    <w:p w:rsidR="007B308D" w:rsidRPr="000B39D9" w:rsidRDefault="007B308D" w:rsidP="007B308D">
      <w:pPr>
        <w:pStyle w:val="af6"/>
        <w:spacing w:line="360" w:lineRule="auto"/>
        <w:jc w:val="left"/>
      </w:pPr>
      <w:r w:rsidRPr="000B39D9">
        <w:tab/>
        <w:t xml:space="preserve">The three sets of issues examined above reveal the complex political struggles involved in historical processes and in contemporary societies. As everyone knows, </w:t>
      </w:r>
      <w:r>
        <w:t xml:space="preserve">Professor </w:t>
      </w:r>
      <w:r w:rsidRPr="004579ED">
        <w:t>Wallerstein is not only an advocate of anti-system</w:t>
      </w:r>
      <w:r>
        <w:t>ic</w:t>
      </w:r>
      <w:r w:rsidRPr="004579ED">
        <w:t xml:space="preserve"> theory, but also directly involved in social and political struggles. However, </w:t>
      </w:r>
      <w:r w:rsidRPr="008D09AC">
        <w:t>in this paper, Professor Wallerstein does not get into the realm of sociopolitical struggles directly. On the contrary, he tries to use his analysis as a basis to call into question the presumptions of contemporary social</w:t>
      </w:r>
      <w:r w:rsidRPr="000B39D9">
        <w:t xml:space="preserve"> sciences, including cultural studies. Multiple temporalities, multiple universalisms, and multiple particularisms offer a paradoxical view of the world, and any attempt to understand the world from the standpoint of unique time, unique universalism, and unique particularism represents a distortion of it. Here Professor Wallerstein seems to revert to a kind of holistic, pluralistic </w:t>
      </w:r>
      <w:r w:rsidRPr="000B39D9">
        <w:lastRenderedPageBreak/>
        <w:t>thinking reminiscent of the political economy of the nineteenth century, which seeks to subsume the various disciplines, whether economic, political, legal, or cultural, under a single system. It is his conviction that we need to unthink those approaches that separate the political, economic, and socio-cultural realms into different categories. Clearly, the idea of the world-system or historical capitalism which he repeatedly uses is precisely such a composite concept, a more fundamental category that cannot be simplistically generalized as a political, economic, or cultural idea. In fact, Professor Wallerstein not only seeks to re-connect the internal links between politics, economics, and culture, thereby defying the imposed boundaries that separate them; he also tries to eliminate the “two cultures” theory proposed by C. P. Snow, thus bringing once again social science and natural science together as an epistemic whole. Such a conception of knowledge provides an epistemological and cosmological perspective to the way we understand the problems of the “</w:t>
      </w:r>
      <w:proofErr w:type="spellStart"/>
      <w:r w:rsidRPr="000B39D9">
        <w:t>we’s</w:t>
      </w:r>
      <w:proofErr w:type="spellEnd"/>
      <w:r w:rsidRPr="000B39D9">
        <w:t>” and the “others.” From the viewpoint of multiple temporalities, multiple universalisms, and multiple particularisms, categories such as class or race cannot define clearly the properties of the “</w:t>
      </w:r>
      <w:proofErr w:type="spellStart"/>
      <w:r w:rsidRPr="000B39D9">
        <w:t>we’s</w:t>
      </w:r>
      <w:proofErr w:type="spellEnd"/>
      <w:r w:rsidRPr="000B39D9">
        <w:t>” implicit in them, for there are classes within a class, and races within a race. These concepts can only be established from the standpoint of unique universalism and unique particularism. As the relationship between the “</w:t>
      </w:r>
      <w:proofErr w:type="spellStart"/>
      <w:r w:rsidRPr="000B39D9">
        <w:t>we’s</w:t>
      </w:r>
      <w:proofErr w:type="spellEnd"/>
      <w:r w:rsidRPr="000B39D9">
        <w:t xml:space="preserve">” and the “others” becomes ambiguous, the ontological properties of “we-ness” collapses, thereby making the concept of the “others” vague and ambiguous, too. Therefore, when the “unique” world exposes its internal contradictions and reveals its multiplicity, the limitations of those basic categories used to describe this world will become clear. For example, social science is often viewed as a science about society, and it goes without saying that nature is taken as its other. But from the standpoint of multiple universalisms and multiple particularisms, the “we-ness” constructed between man and nature is highly suspicious, for nature is part of society, and society is part of nature, just as science is part of culture. And it is also in this sense that cultural studies should not </w:t>
      </w:r>
      <w:proofErr w:type="gramStart"/>
      <w:r w:rsidRPr="000B39D9">
        <w:t>be seen as</w:t>
      </w:r>
      <w:proofErr w:type="gramEnd"/>
      <w:r w:rsidRPr="000B39D9">
        <w:t xml:space="preserve"> the study of culture taken as a distinct category separated from the </w:t>
      </w:r>
      <w:r w:rsidRPr="000B39D9">
        <w:lastRenderedPageBreak/>
        <w:t xml:space="preserve">sociopolitical, economic or legal realms. Rather, it concerns the study of culture as a political and economic arena. At the end of the paper, Professor Wallerstein does not provide us with a complete methodology, but he asks us to read more widely and to reflect on the most fundamental epistemological questions, </w:t>
      </w:r>
      <w:proofErr w:type="gramStart"/>
      <w:r w:rsidRPr="000B39D9">
        <w:t>so as to</w:t>
      </w:r>
      <w:proofErr w:type="gramEnd"/>
      <w:r w:rsidRPr="000B39D9">
        <w:t xml:space="preserve"> get closer to that elusive idea of multiple universalisms. </w:t>
      </w:r>
    </w:p>
    <w:p w:rsidR="007B308D" w:rsidRPr="008D09AC" w:rsidRDefault="007B308D" w:rsidP="007B308D">
      <w:pPr>
        <w:pStyle w:val="af4"/>
        <w:spacing w:line="360" w:lineRule="auto"/>
        <w:jc w:val="left"/>
      </w:pPr>
      <w:r w:rsidRPr="000B39D9">
        <w:t xml:space="preserve">At the end of the comment, I asked: From the perspective of multiple universalisms, then, is there any basic explanatory category, such as world-system, capitalism, or commodification? And what are the relations between these categories and other notions like class and race? Today, twenty years later, reviewing his explorations is still important for thinking about the foundations or premises of various popular propositions, especially the subject premises that are so firmly separated by universities, national institutions, and library classification systems. In fact, he </w:t>
      </w:r>
      <w:r>
        <w:t xml:space="preserve">has </w:t>
      </w:r>
      <w:r w:rsidRPr="006E75A8">
        <w:t>pointed out a way of refuting the theories of the clash of civilizations and the end of history by his p</w:t>
      </w:r>
      <w:r w:rsidRPr="000B39D9">
        <w:t>ractice of “unthinking social sciences”. Wisdom, the word he repeatedly mention</w:t>
      </w:r>
      <w:r>
        <w:t>s</w:t>
      </w:r>
      <w:r w:rsidRPr="006E75A8">
        <w:t>, deserves</w:t>
      </w:r>
      <w:r w:rsidRPr="008D09AC">
        <w:t xml:space="preserve"> further exploration.</w:t>
      </w:r>
    </w:p>
    <w:p w:rsidR="007B308D" w:rsidRDefault="007B308D" w:rsidP="00545592">
      <w:pPr>
        <w:jc w:val="both"/>
        <w:rPr>
          <w:rFonts w:ascii="Times New Roman" w:eastAsia="DengXian" w:hAnsi="Times New Roman" w:cs="Times New Roman"/>
          <w:b/>
          <w:bCs/>
          <w:szCs w:val="24"/>
          <w:lang w:eastAsia="zh-CN"/>
        </w:rPr>
      </w:pPr>
    </w:p>
    <w:p w:rsidR="007B308D" w:rsidRDefault="007B308D" w:rsidP="007B308D">
      <w:pPr>
        <w:widowControl/>
        <w:rPr>
          <w:rFonts w:ascii="Times New Roman" w:eastAsia="DengXian" w:hAnsi="Times New Roman" w:cs="Times New Roman"/>
          <w:b/>
          <w:bCs/>
          <w:szCs w:val="24"/>
          <w:lang w:eastAsia="zh-CN"/>
        </w:rPr>
      </w:pPr>
      <w:r>
        <w:rPr>
          <w:rFonts w:ascii="Times New Roman" w:eastAsia="DengXian" w:hAnsi="Times New Roman" w:cs="Times New Roman"/>
          <w:b/>
          <w:bCs/>
          <w:szCs w:val="24"/>
          <w:lang w:eastAsia="zh-CN"/>
        </w:rPr>
        <w:br w:type="page"/>
      </w:r>
    </w:p>
    <w:p w:rsidR="00924182" w:rsidRPr="00924182" w:rsidRDefault="00924182" w:rsidP="00545592">
      <w:pPr>
        <w:jc w:val="both"/>
        <w:rPr>
          <w:rFonts w:ascii="Times New Roman" w:eastAsia="DengXian" w:hAnsi="Times New Roman" w:cs="Times New Roman"/>
          <w:b/>
          <w:bCs/>
          <w:szCs w:val="24"/>
          <w:lang w:eastAsia="zh-CN"/>
        </w:rPr>
      </w:pPr>
      <w:r w:rsidRPr="00924182">
        <w:rPr>
          <w:rFonts w:ascii="Times New Roman" w:eastAsia="DengXian" w:hAnsi="Times New Roman" w:cs="Times New Roman"/>
          <w:b/>
          <w:bCs/>
          <w:szCs w:val="24"/>
          <w:lang w:val="en-HK" w:eastAsia="zh-CN"/>
        </w:rPr>
        <w:lastRenderedPageBreak/>
        <w:t>W</w:t>
      </w:r>
      <w:r w:rsidRPr="00924182">
        <w:rPr>
          <w:rFonts w:ascii="Times New Roman" w:eastAsia="DengXian" w:hAnsi="Times New Roman" w:cs="Times New Roman"/>
          <w:b/>
          <w:bCs/>
          <w:szCs w:val="24"/>
          <w:lang w:val="en-HK" w:eastAsia="zh-CN"/>
        </w:rPr>
        <w:t>e must collectively make a historical choice</w:t>
      </w:r>
    </w:p>
    <w:p w:rsidR="00924182" w:rsidRDefault="00924182" w:rsidP="00545592">
      <w:pPr>
        <w:jc w:val="both"/>
        <w:rPr>
          <w:rFonts w:ascii="Times New Roman" w:eastAsia="DengXian" w:hAnsi="Times New Roman" w:cs="Times New Roman"/>
          <w:b/>
          <w:bCs/>
          <w:szCs w:val="24"/>
          <w:lang w:eastAsia="zh-CN"/>
        </w:rPr>
      </w:pPr>
    </w:p>
    <w:p w:rsidR="00545592" w:rsidRPr="00634391" w:rsidRDefault="00545592" w:rsidP="00545592">
      <w:pPr>
        <w:jc w:val="both"/>
        <w:rPr>
          <w:rFonts w:ascii="Times New Roman" w:eastAsia="DengXian" w:hAnsi="Times New Roman" w:cs="Times New Roman"/>
          <w:b/>
          <w:bCs/>
          <w:szCs w:val="24"/>
          <w:lang w:eastAsia="zh-CN"/>
        </w:rPr>
      </w:pPr>
      <w:r w:rsidRPr="00B54BED">
        <w:rPr>
          <w:rFonts w:ascii="Times New Roman" w:eastAsia="DengXian" w:hAnsi="Times New Roman" w:cs="Times New Roman"/>
          <w:b/>
          <w:bCs/>
          <w:szCs w:val="24"/>
          <w:lang w:eastAsia="zh-CN"/>
        </w:rPr>
        <w:t xml:space="preserve">Sit </w:t>
      </w:r>
      <w:proofErr w:type="spellStart"/>
      <w:r w:rsidRPr="00B54BED">
        <w:rPr>
          <w:rFonts w:ascii="Times New Roman" w:eastAsia="DengXian" w:hAnsi="Times New Roman" w:cs="Times New Roman"/>
          <w:b/>
          <w:bCs/>
          <w:szCs w:val="24"/>
          <w:lang w:eastAsia="zh-CN"/>
        </w:rPr>
        <w:t>Tsui</w:t>
      </w:r>
      <w:proofErr w:type="spellEnd"/>
      <w:r w:rsidRPr="00B54BED">
        <w:rPr>
          <w:rFonts w:ascii="Times New Roman" w:eastAsia="DengXian" w:hAnsi="Times New Roman" w:cs="Times New Roman"/>
          <w:b/>
          <w:bCs/>
          <w:szCs w:val="24"/>
          <w:lang w:eastAsia="zh-CN"/>
        </w:rPr>
        <w:t xml:space="preserve"> (Southwest University, China)</w:t>
      </w:r>
    </w:p>
    <w:p w:rsidR="00545592" w:rsidRPr="00634391" w:rsidRDefault="00545592" w:rsidP="00545592">
      <w:pPr>
        <w:jc w:val="both"/>
        <w:rPr>
          <w:rFonts w:ascii="Times New Roman" w:eastAsia="DengXian" w:hAnsi="Times New Roman" w:cs="Times New Roman"/>
          <w:szCs w:val="24"/>
          <w:lang w:eastAsia="zh-CN"/>
        </w:rPr>
      </w:pPr>
    </w:p>
    <w:p w:rsidR="00545592" w:rsidRPr="00634391" w:rsidRDefault="00545592" w:rsidP="00545592">
      <w:pPr>
        <w:jc w:val="both"/>
        <w:rPr>
          <w:rFonts w:ascii="Times New Roman" w:eastAsia="DengXian" w:hAnsi="Times New Roman" w:cs="Times New Roman"/>
          <w:szCs w:val="24"/>
          <w:lang w:eastAsia="zh-CN"/>
        </w:rPr>
      </w:pPr>
      <w:r w:rsidRPr="00634391">
        <w:rPr>
          <w:rFonts w:ascii="Times New Roman" w:eastAsia="DengXian" w:hAnsi="Times New Roman" w:cs="Times New Roman"/>
          <w:szCs w:val="24"/>
          <w:lang w:eastAsia="zh-CN"/>
        </w:rPr>
        <w:t>On 9-14 August 2016, Prof Lau Kin Chi led the Executive Team of the Global University for Sustainability (Global U) to attend the World Social Forum (WSF) in Montreal, Canada. It was my first time to meet Prof Immanuel Wallerstein who shuttled between streets and classrooms, sincerely providing social movements with his theoretical weapon of Modern World System.</w:t>
      </w:r>
    </w:p>
    <w:p w:rsidR="00545592" w:rsidRPr="00634391" w:rsidRDefault="00545592" w:rsidP="00545592">
      <w:pPr>
        <w:jc w:val="both"/>
        <w:rPr>
          <w:rFonts w:ascii="Times New Roman" w:eastAsia="DengXian" w:hAnsi="Times New Roman" w:cs="Times New Roman"/>
          <w:szCs w:val="24"/>
          <w:lang w:eastAsia="zh-CN"/>
        </w:rPr>
      </w:pPr>
    </w:p>
    <w:p w:rsidR="00545592" w:rsidRPr="00634391" w:rsidRDefault="00545592" w:rsidP="00545592">
      <w:pPr>
        <w:jc w:val="both"/>
        <w:rPr>
          <w:rFonts w:ascii="Times New Roman" w:hAnsi="Times New Roman" w:cs="Times New Roman"/>
          <w:szCs w:val="24"/>
          <w:lang w:val="en-HK"/>
        </w:rPr>
      </w:pPr>
      <w:r w:rsidRPr="00634391">
        <w:rPr>
          <w:rFonts w:ascii="Times New Roman" w:hAnsi="Times New Roman" w:cs="Times New Roman"/>
          <w:szCs w:val="24"/>
        </w:rPr>
        <w:t>This was the only WSF held in the Global North. This aroused a lot of controversies. However, Prof Wallerstein still believed that WSF was a convergence for people of the world to gather and discuss the future of social movements. He devotedly defended it with his pen. On 9 August, Global U founding members walked together with Prof Wallerstein in the parade march of the opening ceremony. He was 86 years old at the time, but he walked very steadily and fast.</w:t>
      </w:r>
    </w:p>
    <w:p w:rsidR="00545592" w:rsidRPr="00634391" w:rsidRDefault="00545592" w:rsidP="00545592">
      <w:pPr>
        <w:jc w:val="both"/>
        <w:rPr>
          <w:rFonts w:ascii="Times New Roman" w:eastAsia="DengXian" w:hAnsi="Times New Roman" w:cs="Times New Roman"/>
          <w:szCs w:val="24"/>
          <w:lang w:val="en-HK" w:eastAsia="zh-CN"/>
        </w:rPr>
      </w:pPr>
    </w:p>
    <w:p w:rsidR="00545592" w:rsidRPr="00634391" w:rsidRDefault="00545592" w:rsidP="00545592">
      <w:pPr>
        <w:jc w:val="both"/>
        <w:rPr>
          <w:rFonts w:ascii="Times New Roman" w:eastAsia="DengXian" w:hAnsi="Times New Roman" w:cs="Times New Roman"/>
          <w:szCs w:val="24"/>
          <w:lang w:eastAsia="zh-CN"/>
        </w:rPr>
      </w:pPr>
      <w:r w:rsidRPr="00634391">
        <w:rPr>
          <w:rFonts w:ascii="Times New Roman" w:eastAsia="DengXian" w:hAnsi="Times New Roman" w:cs="Times New Roman"/>
          <w:szCs w:val="24"/>
          <w:lang w:eastAsia="zh-CN"/>
        </w:rPr>
        <w:t>On 11 August, Alice Chan and I brought a camera to video-record Prof Wallerstein’s seminar. The venue was a small classroom crowded with participants. The moderator mentioned that the theme was about class, race, and gender struggles in the United States. The audience was mainly from social movements. Prof Wallerstein’s wife and granddaughter participated too. He talked for about 20 minutes and made his precise analysis of the global situation and his suggestions for social movements.</w:t>
      </w:r>
    </w:p>
    <w:p w:rsidR="00545592" w:rsidRPr="00634391" w:rsidRDefault="00545592" w:rsidP="00545592">
      <w:pPr>
        <w:jc w:val="both"/>
        <w:rPr>
          <w:rFonts w:ascii="Times New Roman" w:eastAsia="DengXian" w:hAnsi="Times New Roman" w:cs="Times New Roman"/>
          <w:szCs w:val="24"/>
          <w:lang w:eastAsia="zh-CN"/>
        </w:rPr>
      </w:pPr>
    </w:p>
    <w:p w:rsidR="00545592" w:rsidRPr="00634391" w:rsidRDefault="00545592" w:rsidP="00545592">
      <w:pPr>
        <w:autoSpaceDE w:val="0"/>
        <w:autoSpaceDN w:val="0"/>
        <w:adjustRightInd w:val="0"/>
        <w:jc w:val="both"/>
        <w:rPr>
          <w:rFonts w:ascii="Times New Roman" w:eastAsia="DengXian" w:hAnsi="Times New Roman" w:cs="Times New Roman"/>
          <w:szCs w:val="24"/>
          <w:lang w:val="en-HK" w:eastAsia="zh-CN"/>
        </w:rPr>
      </w:pPr>
      <w:r w:rsidRPr="00634391">
        <w:rPr>
          <w:rFonts w:ascii="Times New Roman" w:eastAsia="DengXian" w:hAnsi="Times New Roman" w:cs="Times New Roman"/>
          <w:szCs w:val="24"/>
          <w:lang w:val="en-HK" w:eastAsia="zh-CN"/>
        </w:rPr>
        <w:t xml:space="preserve">Here I make a brief summary: capitalism could not sustain any more as capitalists could not earn more profit from production, and it was also difficult to find more people who could be exploited. People also found that they could not afford to buy commodities. Nowadays capitalism turns to finance, but it means to transfer money but not to increase productivity. Capitalism was doomed to have its structural crisis. It lost its equilibrium, then bifurcation appeared. One fork went towards a new system which was worse than capitalism, the other a comparatively equitable world system. The former we named it the spirit of Davos which upheld hierarchy, exploitation, and polarization; the latter the spirit of Porto Alegre which defended people’s livelihood and fought for social justice. At that crossroad, we must collectively make a historical choice. The spirit of Porto Alegre made the legacy of 1968 alive which allowed an explosion of different kinds of people’s organizations, springing up like mushrooms. They were full of diversities and energy. They were not like traditional leftist movements which were exclusive only to one kind of worker’s movement. We should let 99% represent the diversities of people’s movements but we should also facilitate the unification of 99%. There were short-term, middle-term, and long-term struggles. The short ones should aim to minimize people’s pains and let them survive, even though they did not change the system </w:t>
      </w:r>
      <w:r w:rsidRPr="00634391">
        <w:rPr>
          <w:rFonts w:ascii="Times New Roman" w:eastAsia="DengXian" w:hAnsi="Times New Roman" w:cs="Times New Roman"/>
          <w:szCs w:val="24"/>
          <w:lang w:val="en-HK" w:eastAsia="zh-CN"/>
        </w:rPr>
        <w:lastRenderedPageBreak/>
        <w:t>fundamentally. Let’s learn the theory of butterfly effects. Here, a little butterfly flagged her wings, nonetheless, it changed climate at the other end. We were all little butterflies, but if we gathered and it might become powerful enough to turn the direction, toward a better world.</w:t>
      </w:r>
      <w:r w:rsidRPr="00634391">
        <w:rPr>
          <w:rStyle w:val="ac"/>
          <w:rFonts w:ascii="Times New Roman" w:eastAsia="DengXian" w:hAnsi="Times New Roman" w:cs="Times New Roman"/>
          <w:szCs w:val="24"/>
          <w:lang w:val="en-HK" w:eastAsia="zh-CN"/>
        </w:rPr>
        <w:footnoteReference w:id="1"/>
      </w:r>
    </w:p>
    <w:p w:rsidR="00545592" w:rsidRPr="00634391" w:rsidRDefault="00545592" w:rsidP="00545592">
      <w:pPr>
        <w:jc w:val="both"/>
        <w:rPr>
          <w:rFonts w:ascii="Times New Roman" w:eastAsia="DengXian" w:hAnsi="Times New Roman" w:cs="Times New Roman"/>
          <w:szCs w:val="24"/>
          <w:lang w:val="en-HK" w:eastAsia="zh-CN"/>
        </w:rPr>
      </w:pPr>
    </w:p>
    <w:p w:rsidR="00545592" w:rsidRPr="00634391" w:rsidRDefault="00545592" w:rsidP="00545592">
      <w:pPr>
        <w:jc w:val="both"/>
        <w:rPr>
          <w:rFonts w:ascii="Times New Roman" w:hAnsi="Times New Roman" w:cs="Times New Roman"/>
          <w:szCs w:val="24"/>
        </w:rPr>
      </w:pPr>
      <w:r w:rsidRPr="00634391">
        <w:rPr>
          <w:rFonts w:ascii="Times New Roman" w:eastAsia="DengXian" w:hAnsi="Times New Roman" w:cs="Times New Roman"/>
          <w:szCs w:val="24"/>
          <w:lang w:val="en-HK" w:eastAsia="zh-CN"/>
        </w:rPr>
        <w:t xml:space="preserve">After the seminar, I introduced myself: my PhD supervisor was Prof Hui Po Keung (PK), who was a student of Prof Giovanni </w:t>
      </w:r>
      <w:proofErr w:type="spellStart"/>
      <w:r w:rsidRPr="00634391">
        <w:rPr>
          <w:rFonts w:ascii="Times New Roman" w:eastAsia="DengXian" w:hAnsi="Times New Roman" w:cs="Times New Roman"/>
          <w:szCs w:val="24"/>
          <w:lang w:val="en-HK" w:eastAsia="zh-CN"/>
        </w:rPr>
        <w:t>Arrighi</w:t>
      </w:r>
      <w:proofErr w:type="spellEnd"/>
      <w:r w:rsidRPr="00634391">
        <w:rPr>
          <w:rFonts w:ascii="Times New Roman" w:eastAsia="DengXian" w:hAnsi="Times New Roman" w:cs="Times New Roman"/>
          <w:szCs w:val="24"/>
          <w:lang w:val="en-HK" w:eastAsia="zh-CN"/>
        </w:rPr>
        <w:t xml:space="preserve">. Prof Hui moderated the </w:t>
      </w:r>
      <w:r w:rsidRPr="00634391">
        <w:rPr>
          <w:rFonts w:ascii="Times New Roman" w:hAnsi="Times New Roman" w:cs="Times New Roman"/>
          <w:kern w:val="0"/>
          <w:szCs w:val="24"/>
        </w:rPr>
        <w:t xml:space="preserve">Cultural and Social Studies Translation Series (1996–2002). </w:t>
      </w:r>
      <w:r w:rsidRPr="00634391">
        <w:rPr>
          <w:rFonts w:ascii="Times New Roman" w:hAnsi="Times New Roman" w:cs="Times New Roman"/>
          <w:szCs w:val="24"/>
        </w:rPr>
        <w:t xml:space="preserve">Both Prof </w:t>
      </w:r>
      <w:proofErr w:type="spellStart"/>
      <w:r w:rsidRPr="00634391">
        <w:rPr>
          <w:rFonts w:ascii="Times New Roman" w:hAnsi="Times New Roman" w:cs="Times New Roman"/>
          <w:szCs w:val="24"/>
        </w:rPr>
        <w:t>Arrighi</w:t>
      </w:r>
      <w:proofErr w:type="spellEnd"/>
      <w:r w:rsidRPr="00634391">
        <w:rPr>
          <w:rFonts w:ascii="Times New Roman" w:hAnsi="Times New Roman" w:cs="Times New Roman"/>
          <w:szCs w:val="24"/>
        </w:rPr>
        <w:t xml:space="preserve"> and Prof Wallerstein were advisers of the translation project. We translated their articles for Chinese readers in the mainland, Hong Kong, and Taiwan.</w:t>
      </w:r>
    </w:p>
    <w:p w:rsidR="00545592" w:rsidRPr="00634391" w:rsidRDefault="00545592" w:rsidP="00545592">
      <w:pPr>
        <w:jc w:val="both"/>
        <w:rPr>
          <w:rFonts w:ascii="Times New Roman" w:eastAsia="DengXian" w:hAnsi="Times New Roman" w:cs="Times New Roman"/>
          <w:szCs w:val="24"/>
          <w:lang w:eastAsia="zh-CN"/>
        </w:rPr>
      </w:pPr>
    </w:p>
    <w:p w:rsidR="00545592" w:rsidRPr="00634391" w:rsidRDefault="00545592" w:rsidP="00545592">
      <w:pPr>
        <w:autoSpaceDE w:val="0"/>
        <w:autoSpaceDN w:val="0"/>
        <w:adjustRightInd w:val="0"/>
        <w:jc w:val="both"/>
        <w:rPr>
          <w:rFonts w:ascii="Times New Roman" w:eastAsia="DengXian" w:hAnsi="Times New Roman" w:cs="Times New Roman"/>
          <w:szCs w:val="24"/>
          <w:lang w:eastAsia="zh-CN"/>
        </w:rPr>
      </w:pPr>
      <w:r w:rsidRPr="00634391">
        <w:rPr>
          <w:rFonts w:ascii="Times New Roman" w:hAnsi="Times New Roman" w:cs="Times New Roman"/>
          <w:szCs w:val="24"/>
        </w:rPr>
        <w:t xml:space="preserve">At the end of the 1990s, PK, Kin Chi and Chan Shun Hing had initiated the translation series, with the purpose of introducing </w:t>
      </w:r>
      <w:r w:rsidRPr="00634391">
        <w:rPr>
          <w:rFonts w:ascii="Times New Roman" w:hAnsi="Times New Roman" w:cs="Times New Roman"/>
          <w:szCs w:val="24"/>
          <w:lang w:val="en-HK"/>
        </w:rPr>
        <w:t xml:space="preserve">leading </w:t>
      </w:r>
      <w:r w:rsidRPr="00634391">
        <w:rPr>
          <w:rFonts w:ascii="Times New Roman" w:hAnsi="Times New Roman" w:cs="Times New Roman"/>
          <w:szCs w:val="24"/>
        </w:rPr>
        <w:t xml:space="preserve">progressive scholars to the Chinese-speaking world. Afterwards, they met Prof Wang Hui, and they immediately developed a strong friendship. Working together with many scholars from the mainland, they published a total of eight volumes, such as </w:t>
      </w:r>
      <w:r w:rsidRPr="00634391">
        <w:rPr>
          <w:rFonts w:ascii="Times New Roman" w:hAnsi="Times New Roman" w:cs="Times New Roman"/>
          <w:i/>
          <w:iCs/>
          <w:szCs w:val="24"/>
        </w:rPr>
        <w:t>The Illusion of Developmentalism</w:t>
      </w:r>
      <w:r w:rsidRPr="00634391">
        <w:rPr>
          <w:rFonts w:ascii="Times New Roman" w:hAnsi="Times New Roman" w:cs="Times New Roman"/>
          <w:szCs w:val="24"/>
        </w:rPr>
        <w:t xml:space="preserve">, edited by Hui Po Keung and Wang Hui, </w:t>
      </w:r>
      <w:r w:rsidRPr="00634391">
        <w:rPr>
          <w:rFonts w:ascii="Times New Roman" w:hAnsi="Times New Roman" w:cs="Times New Roman"/>
          <w:i/>
          <w:iCs/>
          <w:szCs w:val="24"/>
        </w:rPr>
        <w:t>Women, Nation, and Feminism</w:t>
      </w:r>
      <w:r w:rsidRPr="00634391">
        <w:rPr>
          <w:rFonts w:ascii="Times New Roman" w:hAnsi="Times New Roman" w:cs="Times New Roman"/>
          <w:szCs w:val="24"/>
        </w:rPr>
        <w:t xml:space="preserve">, edited by Chan Shun Hing and Dai Jinhua, and </w:t>
      </w:r>
      <w:r w:rsidRPr="00634391">
        <w:rPr>
          <w:rFonts w:ascii="Times New Roman" w:hAnsi="Times New Roman" w:cs="Times New Roman"/>
          <w:i/>
          <w:iCs/>
          <w:szCs w:val="24"/>
        </w:rPr>
        <w:t>Subaltern Studies</w:t>
      </w:r>
      <w:r w:rsidRPr="00634391">
        <w:rPr>
          <w:rFonts w:ascii="Times New Roman" w:hAnsi="Times New Roman" w:cs="Times New Roman"/>
          <w:szCs w:val="24"/>
        </w:rPr>
        <w:t xml:space="preserve"> edited by Lau Kin Chi and Hui </w:t>
      </w:r>
      <w:proofErr w:type="spellStart"/>
      <w:r w:rsidRPr="00634391">
        <w:rPr>
          <w:rFonts w:ascii="Times New Roman" w:hAnsi="Times New Roman" w:cs="Times New Roman"/>
          <w:szCs w:val="24"/>
        </w:rPr>
        <w:t>Shiu</w:t>
      </w:r>
      <w:proofErr w:type="spellEnd"/>
      <w:r w:rsidRPr="00634391">
        <w:rPr>
          <w:rFonts w:ascii="Times New Roman" w:hAnsi="Times New Roman" w:cs="Times New Roman"/>
          <w:szCs w:val="24"/>
        </w:rPr>
        <w:t xml:space="preserve"> </w:t>
      </w:r>
      <w:proofErr w:type="spellStart"/>
      <w:r w:rsidRPr="00634391">
        <w:rPr>
          <w:rFonts w:ascii="Times New Roman" w:hAnsi="Times New Roman" w:cs="Times New Roman"/>
          <w:szCs w:val="24"/>
        </w:rPr>
        <w:t>Lun</w:t>
      </w:r>
      <w:proofErr w:type="spellEnd"/>
      <w:r w:rsidRPr="00634391">
        <w:rPr>
          <w:rFonts w:ascii="Times New Roman" w:hAnsi="Times New Roman" w:cs="Times New Roman"/>
          <w:szCs w:val="24"/>
        </w:rPr>
        <w:t>. Meanwhile, through the translation projects, they trained a group of young scholars and students. I had the great honor to join the team and worked as a research assistant. I learned a lot from practical work: translating, vetting, typing, and dealing with matters such as copyrights, postage and delivery.</w:t>
      </w:r>
    </w:p>
    <w:p w:rsidR="00545592" w:rsidRPr="00634391" w:rsidRDefault="00545592" w:rsidP="00545592">
      <w:pPr>
        <w:autoSpaceDE w:val="0"/>
        <w:autoSpaceDN w:val="0"/>
        <w:adjustRightInd w:val="0"/>
        <w:jc w:val="both"/>
        <w:rPr>
          <w:rFonts w:ascii="Times New Roman" w:eastAsia="DengXian" w:hAnsi="Times New Roman" w:cs="Times New Roman"/>
          <w:szCs w:val="24"/>
          <w:lang w:val="en-HK" w:eastAsia="zh-CN"/>
        </w:rPr>
      </w:pPr>
    </w:p>
    <w:p w:rsidR="00545592" w:rsidRDefault="00545592" w:rsidP="00545592">
      <w:pPr>
        <w:autoSpaceDE w:val="0"/>
        <w:autoSpaceDN w:val="0"/>
        <w:adjustRightInd w:val="0"/>
        <w:jc w:val="both"/>
        <w:rPr>
          <w:rFonts w:ascii="Times New Roman" w:eastAsia="DengXian" w:hAnsi="Times New Roman" w:cs="Times New Roman"/>
          <w:szCs w:val="24"/>
          <w:lang w:val="en-HK" w:eastAsia="zh-CN"/>
        </w:rPr>
      </w:pPr>
      <w:r w:rsidRPr="00634391">
        <w:rPr>
          <w:rFonts w:ascii="Times New Roman" w:eastAsia="DengXian" w:hAnsi="Times New Roman" w:cs="Times New Roman"/>
          <w:szCs w:val="24"/>
          <w:lang w:val="en-HK" w:eastAsia="zh-CN"/>
        </w:rPr>
        <w:t>One year after the passing away of Prof Wallerstein, his last words at that seminar are still lingering in my ears: “Let’s be Butterflies!”</w:t>
      </w:r>
    </w:p>
    <w:p w:rsidR="00C11958" w:rsidRDefault="00C11958" w:rsidP="00545592">
      <w:pPr>
        <w:autoSpaceDE w:val="0"/>
        <w:autoSpaceDN w:val="0"/>
        <w:adjustRightInd w:val="0"/>
        <w:jc w:val="both"/>
        <w:rPr>
          <w:rFonts w:ascii="Times New Roman" w:eastAsia="DengXian" w:hAnsi="Times New Roman" w:cs="Times New Roman"/>
          <w:szCs w:val="24"/>
          <w:lang w:val="en-HK" w:eastAsia="zh-CN"/>
        </w:rPr>
      </w:pPr>
    </w:p>
    <w:p w:rsidR="00C11958" w:rsidRPr="00634391" w:rsidRDefault="00C11958" w:rsidP="00C11958">
      <w:pPr>
        <w:jc w:val="both"/>
        <w:rPr>
          <w:rFonts w:ascii="Times New Roman" w:eastAsia="DengXian" w:hAnsi="Times New Roman" w:cs="Times New Roman"/>
          <w:szCs w:val="24"/>
          <w:lang w:val="en-HK" w:eastAsia="zh-CN"/>
        </w:rPr>
      </w:pPr>
    </w:p>
    <w:p w:rsidR="00C11958" w:rsidRPr="00634391" w:rsidRDefault="00C11958" w:rsidP="00C11958">
      <w:pPr>
        <w:jc w:val="both"/>
        <w:rPr>
          <w:rFonts w:ascii="Times New Roman" w:eastAsia="DengXian" w:hAnsi="Times New Roman" w:cs="Times New Roman"/>
          <w:szCs w:val="24"/>
          <w:lang w:val="en-HK" w:eastAsia="zh-CN"/>
        </w:rPr>
      </w:pPr>
      <w:r w:rsidRPr="00634391">
        <w:rPr>
          <w:rFonts w:ascii="Times New Roman" w:hAnsi="Times New Roman" w:cs="Times New Roman"/>
          <w:noProof/>
          <w:szCs w:val="24"/>
        </w:rPr>
        <w:drawing>
          <wp:inline distT="0" distB="0" distL="0" distR="0" wp14:anchorId="681697B4" wp14:editId="45C6C90E">
            <wp:extent cx="3447033" cy="1938528"/>
            <wp:effectExtent l="0" t="0" r="127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9717" cy="1973780"/>
                    </a:xfrm>
                    <a:prstGeom prst="rect">
                      <a:avLst/>
                    </a:prstGeom>
                    <a:noFill/>
                    <a:ln>
                      <a:noFill/>
                    </a:ln>
                  </pic:spPr>
                </pic:pic>
              </a:graphicData>
            </a:graphic>
          </wp:inline>
        </w:drawing>
      </w:r>
    </w:p>
    <w:p w:rsidR="00C11958" w:rsidRPr="00634391" w:rsidRDefault="00C11958" w:rsidP="00C11958">
      <w:pPr>
        <w:jc w:val="both"/>
        <w:rPr>
          <w:rFonts w:ascii="Times New Roman" w:eastAsia="DengXian" w:hAnsi="Times New Roman" w:cs="Times New Roman"/>
          <w:szCs w:val="24"/>
          <w:lang w:val="en-HK" w:eastAsia="zh-CN"/>
        </w:rPr>
      </w:pPr>
      <w:r w:rsidRPr="00634391">
        <w:rPr>
          <w:rFonts w:ascii="Times New Roman" w:eastAsia="DengXian" w:hAnsi="Times New Roman" w:cs="Times New Roman"/>
          <w:szCs w:val="24"/>
          <w:lang w:val="en-HK" w:eastAsia="zh-CN"/>
        </w:rPr>
        <w:t>11 August 2016, World Social Forum, Montreal.</w:t>
      </w:r>
    </w:p>
    <w:p w:rsidR="00C11958" w:rsidRDefault="00C11958" w:rsidP="00C11958">
      <w:pPr>
        <w:jc w:val="both"/>
        <w:rPr>
          <w:rFonts w:ascii="Times New Roman" w:eastAsia="DengXian" w:hAnsi="Times New Roman" w:cs="Times New Roman"/>
          <w:szCs w:val="24"/>
          <w:lang w:val="en-HK" w:eastAsia="zh-CN"/>
        </w:rPr>
      </w:pPr>
    </w:p>
    <w:p w:rsidR="00C11958" w:rsidRDefault="00C11958" w:rsidP="00C11958">
      <w:pPr>
        <w:jc w:val="both"/>
        <w:rPr>
          <w:rFonts w:ascii="Times New Roman" w:eastAsia="DengXian" w:hAnsi="Times New Roman" w:cs="Times New Roman"/>
          <w:szCs w:val="24"/>
          <w:lang w:val="en-HK" w:eastAsia="zh-CN"/>
        </w:rPr>
      </w:pPr>
    </w:p>
    <w:p w:rsidR="00C11958" w:rsidRPr="00634391" w:rsidRDefault="00C11958" w:rsidP="00C11958">
      <w:pPr>
        <w:jc w:val="both"/>
        <w:rPr>
          <w:rFonts w:ascii="Times New Roman" w:eastAsia="DengXian" w:hAnsi="Times New Roman" w:cs="Times New Roman"/>
          <w:szCs w:val="24"/>
          <w:lang w:val="en-HK" w:eastAsia="zh-CN"/>
        </w:rPr>
      </w:pPr>
      <w:r>
        <w:rPr>
          <w:noProof/>
        </w:rPr>
        <w:drawing>
          <wp:inline distT="0" distB="0" distL="0" distR="0" wp14:anchorId="761BF0CE" wp14:editId="28F1FD0F">
            <wp:extent cx="3448800" cy="2278162"/>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04" cy="2327971"/>
                    </a:xfrm>
                    <a:prstGeom prst="rect">
                      <a:avLst/>
                    </a:prstGeom>
                    <a:noFill/>
                    <a:ln>
                      <a:noFill/>
                    </a:ln>
                  </pic:spPr>
                </pic:pic>
              </a:graphicData>
            </a:graphic>
          </wp:inline>
        </w:drawing>
      </w:r>
    </w:p>
    <w:p w:rsidR="00C11958" w:rsidRDefault="00C11958" w:rsidP="00C11958">
      <w:pPr>
        <w:jc w:val="both"/>
        <w:rPr>
          <w:rFonts w:ascii="Times New Roman" w:eastAsia="DengXian" w:hAnsi="Times New Roman" w:cs="Times New Roman"/>
          <w:szCs w:val="24"/>
          <w:lang w:val="en-HK" w:eastAsia="zh-CN"/>
        </w:rPr>
      </w:pPr>
      <w:r>
        <w:rPr>
          <w:rFonts w:ascii="Times New Roman" w:eastAsia="DengXian" w:hAnsi="Times New Roman" w:cs="Times New Roman"/>
          <w:szCs w:val="24"/>
          <w:lang w:val="en-HK" w:eastAsia="zh-CN"/>
        </w:rPr>
        <w:t xml:space="preserve">Global U conducted an interview with </w:t>
      </w:r>
      <w:r w:rsidRPr="001B7DB9">
        <w:rPr>
          <w:rFonts w:ascii="Times New Roman" w:eastAsia="DengXian" w:hAnsi="Times New Roman" w:cs="Times New Roman"/>
          <w:szCs w:val="24"/>
          <w:lang w:val="en-HK" w:eastAsia="zh-CN"/>
        </w:rPr>
        <w:t>Wallerstein</w:t>
      </w:r>
      <w:r>
        <w:rPr>
          <w:rFonts w:ascii="Times New Roman" w:eastAsia="DengXian" w:hAnsi="Times New Roman" w:cs="Times New Roman"/>
          <w:szCs w:val="24"/>
          <w:lang w:val="en-HK" w:eastAsia="zh-CN"/>
        </w:rPr>
        <w:t xml:space="preserve"> in World Social Forum, </w:t>
      </w:r>
      <w:r w:rsidRPr="001B7DB9">
        <w:rPr>
          <w:rFonts w:ascii="Times New Roman" w:eastAsia="DengXian" w:hAnsi="Times New Roman" w:cs="Times New Roman"/>
          <w:szCs w:val="24"/>
          <w:lang w:val="en-HK" w:eastAsia="zh-CN"/>
        </w:rPr>
        <w:t>Montreal</w:t>
      </w:r>
      <w:r>
        <w:rPr>
          <w:rFonts w:ascii="Times New Roman" w:eastAsia="DengXian" w:hAnsi="Times New Roman" w:cs="Times New Roman"/>
          <w:szCs w:val="24"/>
          <w:lang w:val="en-HK" w:eastAsia="zh-CN"/>
        </w:rPr>
        <w:t>, on 13 August 2</w:t>
      </w:r>
      <w:r w:rsidRPr="001B7DB9">
        <w:rPr>
          <w:rFonts w:ascii="Times New Roman" w:eastAsia="DengXian" w:hAnsi="Times New Roman" w:cs="Times New Roman"/>
          <w:szCs w:val="24"/>
          <w:lang w:val="en-HK" w:eastAsia="zh-CN"/>
        </w:rPr>
        <w:t>016</w:t>
      </w:r>
      <w:r>
        <w:rPr>
          <w:rFonts w:ascii="Times New Roman" w:eastAsia="DengXian" w:hAnsi="Times New Roman" w:cs="Times New Roman"/>
          <w:szCs w:val="24"/>
          <w:lang w:val="en-HK" w:eastAsia="zh-CN"/>
        </w:rPr>
        <w:t>.</w:t>
      </w:r>
      <w:r>
        <w:rPr>
          <w:rStyle w:val="ac"/>
          <w:rFonts w:ascii="Times New Roman" w:eastAsia="DengXian" w:hAnsi="Times New Roman" w:cs="Times New Roman"/>
          <w:szCs w:val="24"/>
          <w:lang w:val="en-HK" w:eastAsia="zh-CN"/>
        </w:rPr>
        <w:footnoteReference w:id="2"/>
      </w:r>
    </w:p>
    <w:p w:rsidR="00C11958" w:rsidRPr="00C11958" w:rsidRDefault="00C11958" w:rsidP="00545592">
      <w:pPr>
        <w:autoSpaceDE w:val="0"/>
        <w:autoSpaceDN w:val="0"/>
        <w:adjustRightInd w:val="0"/>
        <w:jc w:val="both"/>
        <w:rPr>
          <w:rFonts w:ascii="Times New Roman" w:hAnsi="Times New Roman" w:cs="Times New Roman"/>
          <w:szCs w:val="24"/>
          <w:lang w:val="en-HK" w:eastAsia="zh-CN"/>
        </w:rPr>
      </w:pPr>
    </w:p>
    <w:p w:rsidR="00545592" w:rsidRPr="00634391" w:rsidRDefault="00545592" w:rsidP="00545592">
      <w:pPr>
        <w:widowControl/>
        <w:rPr>
          <w:rFonts w:ascii="Times New Roman" w:hAnsi="Times New Roman" w:cs="Times New Roman"/>
          <w:szCs w:val="24"/>
          <w:lang w:val="en-HK" w:eastAsia="zh-CN"/>
        </w:rPr>
      </w:pPr>
      <w:r w:rsidRPr="00634391">
        <w:rPr>
          <w:rFonts w:ascii="Times New Roman" w:hAnsi="Times New Roman" w:cs="Times New Roman"/>
          <w:szCs w:val="24"/>
          <w:lang w:val="en-HK" w:eastAsia="zh-CN"/>
        </w:rPr>
        <w:br w:type="page"/>
      </w:r>
    </w:p>
    <w:p w:rsidR="00E87D60" w:rsidRDefault="00E87D60" w:rsidP="00FD3C3D">
      <w:pPr>
        <w:rPr>
          <w:rFonts w:ascii="Times New Roman" w:hAnsi="Times New Roman" w:cs="Times New Roman"/>
          <w:b/>
          <w:szCs w:val="24"/>
          <w:lang w:val="fr-FR"/>
        </w:rPr>
      </w:pPr>
      <w:r>
        <w:rPr>
          <w:rFonts w:ascii="Times New Roman" w:hAnsi="Times New Roman" w:cs="Times New Roman" w:hint="eastAsia"/>
          <w:b/>
          <w:szCs w:val="24"/>
          <w:lang w:val="fr-FR"/>
        </w:rPr>
        <w:lastRenderedPageBreak/>
        <w:t>I</w:t>
      </w:r>
      <w:r>
        <w:rPr>
          <w:rFonts w:ascii="Times New Roman" w:hAnsi="Times New Roman" w:cs="Times New Roman"/>
          <w:b/>
          <w:szCs w:val="24"/>
          <w:lang w:val="fr-FR"/>
        </w:rPr>
        <w:t xml:space="preserve">mmanuel Wallerstein: </w:t>
      </w:r>
      <w:r w:rsidRPr="00E87D60">
        <w:rPr>
          <w:rFonts w:ascii="Times New Roman" w:hAnsi="Times New Roman" w:cs="Times New Roman"/>
          <w:b/>
          <w:bCs/>
          <w:szCs w:val="24"/>
          <w:lang w:val="fr-FR"/>
        </w:rPr>
        <w:t>always dazzling with culture, knowledge and intellectual power</w:t>
      </w:r>
    </w:p>
    <w:p w:rsidR="00E87D60" w:rsidRDefault="00E87D60" w:rsidP="00FD3C3D">
      <w:pPr>
        <w:rPr>
          <w:rFonts w:ascii="Times New Roman" w:hAnsi="Times New Roman" w:cs="Times New Roman"/>
          <w:b/>
          <w:szCs w:val="24"/>
          <w:lang w:val="fr-FR"/>
        </w:rPr>
      </w:pPr>
    </w:p>
    <w:p w:rsidR="00FD3C3D" w:rsidRPr="00634391" w:rsidRDefault="00FD3C3D" w:rsidP="00FD3C3D">
      <w:pPr>
        <w:rPr>
          <w:rFonts w:ascii="Times New Roman" w:hAnsi="Times New Roman" w:cs="Times New Roman"/>
          <w:b/>
          <w:szCs w:val="24"/>
          <w:lang w:val="fr-FR"/>
        </w:rPr>
      </w:pPr>
      <w:r w:rsidRPr="00634391">
        <w:rPr>
          <w:rFonts w:ascii="Times New Roman" w:hAnsi="Times New Roman" w:cs="Times New Roman"/>
          <w:b/>
          <w:szCs w:val="24"/>
          <w:lang w:val="fr-FR"/>
        </w:rPr>
        <w:t>Remy Herrera</w:t>
      </w:r>
    </w:p>
    <w:p w:rsidR="00FD3C3D" w:rsidRPr="00634391" w:rsidRDefault="00FD3C3D" w:rsidP="00FD3C3D">
      <w:pPr>
        <w:rPr>
          <w:rFonts w:ascii="Times New Roman" w:hAnsi="Times New Roman" w:cs="Times New Roman"/>
          <w:b/>
          <w:szCs w:val="24"/>
          <w:lang w:val="fr-FR"/>
        </w:rPr>
      </w:pPr>
      <w:r w:rsidRPr="00634391">
        <w:rPr>
          <w:rFonts w:ascii="Times New Roman" w:eastAsia="HYChangLiSongKeBenOriginalW" w:hAnsi="Times New Roman" w:cs="Times New Roman"/>
          <w:kern w:val="0"/>
          <w:szCs w:val="24"/>
        </w:rPr>
        <w:t>(University of Paris 1 Panthéon-Sorbonne, France)</w:t>
      </w:r>
    </w:p>
    <w:p w:rsidR="00FD3C3D" w:rsidRDefault="00FD3C3D" w:rsidP="00FD3C3D">
      <w:pPr>
        <w:rPr>
          <w:rFonts w:ascii="Times New Roman" w:hAnsi="Times New Roman" w:cs="Times New Roman"/>
          <w:b/>
          <w:szCs w:val="24"/>
          <w:lang w:val="fr-FR"/>
        </w:rPr>
      </w:pPr>
    </w:p>
    <w:p w:rsidR="00FD3C3D" w:rsidRDefault="00FD3C3D" w:rsidP="00FD3C3D">
      <w:pPr>
        <w:rPr>
          <w:rFonts w:ascii="Times New Roman" w:hAnsi="Times New Roman" w:cs="Times New Roman"/>
          <w:b/>
          <w:szCs w:val="24"/>
          <w:lang w:val="fr-FR"/>
        </w:rPr>
      </w:pPr>
      <w:r w:rsidRPr="00CE5A87">
        <w:rPr>
          <w:rFonts w:asciiTheme="minorEastAsia" w:hAnsiTheme="minorEastAsia" w:cs="Times New Roman"/>
          <w:noProof/>
          <w:szCs w:val="24"/>
        </w:rPr>
        <w:drawing>
          <wp:inline distT="0" distB="0" distL="0" distR="0" wp14:anchorId="56698152" wp14:editId="28930487">
            <wp:extent cx="2939982" cy="1816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645" cy="1821451"/>
                    </a:xfrm>
                    <a:prstGeom prst="rect">
                      <a:avLst/>
                    </a:prstGeom>
                    <a:noFill/>
                    <a:ln>
                      <a:noFill/>
                    </a:ln>
                  </pic:spPr>
                </pic:pic>
              </a:graphicData>
            </a:graphic>
          </wp:inline>
        </w:drawing>
      </w:r>
    </w:p>
    <w:p w:rsidR="00FD3C3D" w:rsidRDefault="00FD3C3D" w:rsidP="00FD3C3D">
      <w:pPr>
        <w:rPr>
          <w:rFonts w:ascii="Times New Roman" w:hAnsi="Times New Roman" w:cs="Times New Roman"/>
          <w:b/>
          <w:szCs w:val="24"/>
          <w:lang w:val="fr-FR"/>
        </w:rPr>
      </w:pPr>
    </w:p>
    <w:p w:rsidR="00FD3C3D" w:rsidRPr="00634391" w:rsidRDefault="00FD3C3D" w:rsidP="00FD3C3D">
      <w:pPr>
        <w:rPr>
          <w:rFonts w:ascii="Times New Roman" w:hAnsi="Times New Roman" w:cs="Times New Roman"/>
          <w:b/>
          <w:szCs w:val="24"/>
          <w:lang w:val="fr-FR"/>
        </w:rPr>
      </w:pP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 xml:space="preserve">It was in 1992, when I was still a student, that I had the honor of meeting for the very first time Immanuel Wallerstein who was then giving a series of conferences within an interdisciplinary seminar taking place physically in the Ecole des Hautes Etudes en Sciences sociales (boulevard Rapail in Paris), especially frequented by progressive historians, philosophers or economists. For several years, I had already read – and deeply admired – the entirety of his work and even devoted to his masterpiece, </w:t>
      </w:r>
      <w:r w:rsidRPr="00634391">
        <w:rPr>
          <w:rFonts w:ascii="Times New Roman" w:hAnsi="Times New Roman" w:cs="Times New Roman"/>
          <w:i/>
          <w:szCs w:val="24"/>
          <w:lang w:val="fr-FR"/>
        </w:rPr>
        <w:t>The Capitalist World-Economy</w:t>
      </w:r>
      <w:r w:rsidRPr="00634391">
        <w:rPr>
          <w:rFonts w:ascii="Times New Roman" w:hAnsi="Times New Roman" w:cs="Times New Roman"/>
          <w:szCs w:val="24"/>
          <w:lang w:val="fr-FR"/>
        </w:rPr>
        <w:t>, one of my academic works. Happy to finally be able to listen to and see this giant of thought, I followed his Parisian lectures as regularly as possible, always dazzling with culture, knowledge and intellectual power. I remember him as a calm, reserved, elegant man. When it sometimes happened that certain listeners made criticisms of his theses – Immanuel Wallestein’s theses being often courageous and even risky, because they were also forward-looking –, he received these words without the slightest contempt, but with calm, modesty and, it seemed, a hint of disappointment at not having been fully understood as he wished. Subsequently, I had the chance to be able to count on his collaboration for a collective book that I coordinated (</w:t>
      </w:r>
      <w:r w:rsidRPr="00634391">
        <w:rPr>
          <w:rFonts w:ascii="Times New Roman" w:hAnsi="Times New Roman" w:cs="Times New Roman"/>
          <w:i/>
          <w:szCs w:val="24"/>
          <w:lang w:val="fr-FR"/>
        </w:rPr>
        <w:t>L’Empire en guerre</w:t>
      </w:r>
      <w:r w:rsidRPr="00634391">
        <w:rPr>
          <w:rFonts w:ascii="Times New Roman" w:hAnsi="Times New Roman" w:cs="Times New Roman"/>
          <w:szCs w:val="24"/>
          <w:lang w:val="fr-FR"/>
        </w:rPr>
        <w:t>, published in French just after the events of September 11, 2001) and to see him again on various occasions, in particular during the fourth edition of the Mumbai World Social Forum in 2004.</w:t>
      </w: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 xml:space="preserve">Immanuel Wallerstein sought to understand the reality of this historical system that is capitalism so as to conceptualise it globally, as a whole. Whereas Amin’s approach was explicitly an interpretation of the world-system in terms of historical materialism, Wallerstein’s ambition was seemingly the reverse: elements of Marxist analysis were to be integrated into a systems approach. In reality, as Wallerstein made clear, “[o]nce they are taken to be ideas about a historical world-system, whose development itself involves ‘underdevelopment,’ indeed is </w:t>
      </w:r>
      <w:r w:rsidRPr="00634391">
        <w:rPr>
          <w:rFonts w:ascii="Times New Roman" w:hAnsi="Times New Roman" w:cs="Times New Roman"/>
          <w:szCs w:val="24"/>
          <w:lang w:val="fr-FR"/>
        </w:rPr>
        <w:lastRenderedPageBreak/>
        <w:t>based on it, [Marx’s theses] are not only valid, but they are revolutionary as well.”</w:t>
      </w: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In Immanuel Wallerstein’s works, the world-system perspective is explained by three main principles. The first is spatial – “the space of a world”: the unit of analysis to be adopted in order to study social behaviour is the worldsystem. The second is temporal – “the time of the long time”: world-systems are historical, in the form of integrated, autonomous networks of internal economic and political processes, whose sum total ensures unity and whose structures, while continuing to develop, basically remain the same. The third and final principle is analytical, in the framework of a coherent, articulated vision: “a way of describing the capitalist world-economy”, a singular world-system, as a systemic economic entity organising a division of labour, but without any overarching single political structure.</w:t>
      </w: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This is the system that Immanuel Wallerstein intended to explain not only in order to provide a structural analysis of it, but also in order to anticipate its transformation. Its whole force consists in its capacity to conceive the overall structure of the system as one of generalized economy and to conceive the processes of state formation and the policies of hegemony and class alliances as forming the texture of that economy.</w:t>
      </w: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For Immanuel Wallerstein, the capitalist world-economy displays certain distinctive features. The first peculiarity of this social system, based on generalised value, is its incessant, self-maintained dynamic of capital accumulation on an ever greater scale, propelled by those who possess the means of production. Contrary to Fernand Braudel, for whom the world since antiquity has been divided into several co-existing world-economies, “worlds for themselves” and “matrices of European and then global capitalism”, according to Immanuel Wallerstein, the European is the only world-economy, constructed from the sixteenth century onwards: around 1500, a particular world-economy, which at that time occupied a large part of Europe, could provide a framework for the full development of the capitalist mode of production, which requires the form of a world-economy in order to be established. Once consolidated, and according to its own internal logic, this world-economy extended in space, integrating the surrounding world-empires as well as the neighbouring mini-systems. At the end of the nineteenth century, the capitalist world-economy ended up extending over the whole planet. Thus, for the very first time in history, there was one single historical system.</w:t>
      </w: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Explaining the division of labour within the capitalist world-system between centre and periphery makes it possible to account for the mechanisms of surplus appropriation on a world scale by the bourgeois class, through unequal exchange realised by multiple market chains ensuring control of workers and monopolisation of production. In this framework, the existence of a semiperiphery is inherent in the system, whose economic-political hierarchy is constantly being altered.</w:t>
      </w:r>
    </w:p>
    <w:p w:rsidR="00FD3C3D" w:rsidRPr="00634391" w:rsidRDefault="00FD3C3D" w:rsidP="00FD3C3D">
      <w:pPr>
        <w:ind w:firstLine="480"/>
        <w:jc w:val="both"/>
        <w:rPr>
          <w:rFonts w:ascii="Times New Roman" w:hAnsi="Times New Roman" w:cs="Times New Roman"/>
          <w:szCs w:val="24"/>
          <w:lang w:val="fr-FR"/>
        </w:rPr>
      </w:pPr>
      <w:r w:rsidRPr="00634391">
        <w:rPr>
          <w:rFonts w:ascii="Times New Roman" w:hAnsi="Times New Roman" w:cs="Times New Roman"/>
          <w:szCs w:val="24"/>
          <w:lang w:val="fr-FR"/>
        </w:rPr>
        <w:t xml:space="preserve">The inter-state system that duplicates the capitalist world-economy is, however, always led by a hegemonic state, whose domination, temporary and contested, has historically been imposed by means of “thirty-year wars”. Like those that it succeeded (the United Provinces in </w:t>
      </w:r>
      <w:r w:rsidRPr="00634391">
        <w:rPr>
          <w:rFonts w:ascii="Times New Roman" w:hAnsi="Times New Roman" w:cs="Times New Roman"/>
          <w:szCs w:val="24"/>
          <w:lang w:val="fr-FR"/>
        </w:rPr>
        <w:lastRenderedPageBreak/>
        <w:t>the seventeenth century and England in the nineteenth century), the U.S. hegemony established since 1945 will come to an end.</w:t>
      </w:r>
    </w:p>
    <w:p w:rsidR="00FD3C3D" w:rsidRPr="00634391" w:rsidRDefault="00FD3C3D" w:rsidP="00FD3C3D">
      <w:pPr>
        <w:ind w:firstLine="480"/>
        <w:jc w:val="both"/>
        <w:rPr>
          <w:rFonts w:ascii="Times New Roman" w:hAnsi="Times New Roman" w:cs="Times New Roman"/>
          <w:szCs w:val="24"/>
        </w:rPr>
      </w:pPr>
      <w:r w:rsidRPr="00634391">
        <w:rPr>
          <w:rFonts w:ascii="Times New Roman" w:hAnsi="Times New Roman" w:cs="Times New Roman"/>
          <w:szCs w:val="24"/>
          <w:lang w:val="fr-FR"/>
        </w:rPr>
        <w:t>Immanuel Wallerstein paid minute attention both to the cyclical rhythms (the “microstructure”) and the secular trends (the “macrostructure”) operative in historical capitalism, which stamp it with alternating periods of expansion and stagnation and, above all, to recurrent major crises: historically, capitalism entered a structural crisis in the first years of the twentieth century, and will probably experience its end as a historical system during the twenty-first century.</w:t>
      </w:r>
    </w:p>
    <w:p w:rsidR="00FD3C3D" w:rsidRPr="00634391" w:rsidRDefault="00FD3C3D" w:rsidP="00FD3C3D">
      <w:pPr>
        <w:widowControl/>
        <w:rPr>
          <w:rFonts w:ascii="Times New Roman" w:hAnsi="Times New Roman" w:cs="Times New Roman"/>
          <w:b/>
          <w:kern w:val="0"/>
          <w:szCs w:val="24"/>
          <w:lang w:eastAsia="en-US"/>
        </w:rPr>
      </w:pPr>
      <w:r w:rsidRPr="00634391">
        <w:rPr>
          <w:rFonts w:ascii="Times New Roman" w:hAnsi="Times New Roman" w:cs="Times New Roman"/>
          <w:b/>
          <w:szCs w:val="24"/>
        </w:rPr>
        <w:br w:type="page"/>
      </w:r>
    </w:p>
    <w:p w:rsidR="00FD3C3D" w:rsidRPr="00634391" w:rsidRDefault="00FD3C3D" w:rsidP="00FD3C3D">
      <w:pPr>
        <w:pStyle w:val="a7"/>
        <w:jc w:val="both"/>
        <w:rPr>
          <w:rFonts w:ascii="Times New Roman" w:hAnsi="Times New Roman" w:cs="Times New Roman"/>
          <w:b/>
        </w:rPr>
      </w:pPr>
      <w:r w:rsidRPr="00634391">
        <w:rPr>
          <w:rFonts w:ascii="Times New Roman" w:hAnsi="Times New Roman" w:cs="Times New Roman"/>
          <w:b/>
        </w:rPr>
        <w:lastRenderedPageBreak/>
        <w:t>Immanuel Wallerstein,</w:t>
      </w:r>
    </w:p>
    <w:p w:rsidR="00FD3C3D" w:rsidRPr="00634391" w:rsidRDefault="00FD3C3D" w:rsidP="00FD3C3D">
      <w:pPr>
        <w:pStyle w:val="a7"/>
        <w:jc w:val="both"/>
        <w:rPr>
          <w:rFonts w:ascii="Times New Roman" w:hAnsi="Times New Roman" w:cs="Times New Roman"/>
          <w:b/>
        </w:rPr>
      </w:pPr>
      <w:r w:rsidRPr="00634391">
        <w:rPr>
          <w:rFonts w:ascii="Times New Roman" w:hAnsi="Times New Roman" w:cs="Times New Roman"/>
          <w:b/>
        </w:rPr>
        <w:t>A major world thinker for another possible world, for a better world.</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b/>
          <w:bCs/>
        </w:rPr>
      </w:pPr>
      <w:r w:rsidRPr="00634391">
        <w:rPr>
          <w:rFonts w:ascii="Times New Roman" w:hAnsi="Times New Roman" w:cs="Times New Roman"/>
          <w:b/>
          <w:bCs/>
        </w:rPr>
        <w:t>Gustave Massiah</w:t>
      </w:r>
    </w:p>
    <w:p w:rsidR="00FD3C3D" w:rsidRPr="00634391" w:rsidRDefault="00FD3C3D" w:rsidP="00FD3C3D">
      <w:pPr>
        <w:pStyle w:val="a7"/>
        <w:jc w:val="both"/>
        <w:rPr>
          <w:rFonts w:ascii="Times New Roman" w:hAnsi="Times New Roman" w:cs="Times New Roman"/>
          <w:b/>
          <w:bCs/>
        </w:rPr>
      </w:pPr>
      <w:r w:rsidRPr="00634391">
        <w:rPr>
          <w:rFonts w:ascii="Times New Roman" w:hAnsi="Times New Roman" w:cs="Times New Roman"/>
          <w:shd w:val="clear" w:color="auto" w:fill="FFFFFF"/>
        </w:rPr>
        <w:t>(Centre de recherche et d'information sur le développement, France)</w:t>
      </w:r>
    </w:p>
    <w:p w:rsidR="00FD3C3D" w:rsidRDefault="00FD3C3D" w:rsidP="00FD3C3D">
      <w:pPr>
        <w:pStyle w:val="a7"/>
        <w:jc w:val="both"/>
        <w:rPr>
          <w:rFonts w:ascii="Times New Roman" w:hAnsi="Times New Roman" w:cs="Times New Roman"/>
        </w:rPr>
      </w:pPr>
    </w:p>
    <w:p w:rsidR="00FD3C3D" w:rsidRDefault="00FD3C3D" w:rsidP="00FD3C3D">
      <w:pPr>
        <w:pStyle w:val="a7"/>
        <w:jc w:val="both"/>
        <w:rPr>
          <w:rFonts w:ascii="Times New Roman" w:hAnsi="Times New Roman" w:cs="Times New Roman"/>
        </w:rPr>
      </w:pP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sidRPr="00CE5A87">
        <w:rPr>
          <w:rFonts w:asciiTheme="minorEastAsia" w:hAnsiTheme="minorEastAsia" w:cs="Times New Roman"/>
        </w:rPr>
        <w:fldChar w:fldCharType="begin"/>
      </w:r>
      <w:r w:rsidRPr="00CE5A87">
        <w:rPr>
          <w:rFonts w:asciiTheme="minorEastAsia" w:hAnsiTheme="minorEastAsia" w:cs="Times New Roman"/>
        </w:rPr>
        <w:instrText xml:space="preserve"> INCLUDEPICTURE  "https://www.corim.qc.ca/uploads/corim_events/thumbnails/16x9/event-132.jpg" \* MERGEFORMATINET </w:instrText>
      </w:r>
      <w:r w:rsidRPr="00CE5A87">
        <w:rPr>
          <w:rFonts w:asciiTheme="minorEastAsia" w:hAnsiTheme="minorEastAsia" w:cs="Times New Roman"/>
        </w:rPr>
        <w:fldChar w:fldCharType="separate"/>
      </w:r>
      <w:r>
        <w:rPr>
          <w:rFonts w:asciiTheme="minorEastAsia" w:hAnsiTheme="minorEastAsia" w:cs="Times New Roman"/>
        </w:rPr>
        <w:fldChar w:fldCharType="begin"/>
      </w:r>
      <w:r>
        <w:rPr>
          <w:rFonts w:asciiTheme="minorEastAsia" w:hAnsiTheme="minorEastAsia" w:cs="Times New Roman"/>
        </w:rPr>
        <w:instrText xml:space="preserve"> INCLUDEPICTURE  "https://www.corim.qc.ca/uploads/corim_events/thumbnails/16x9/event-132.jpg" \* MERGEFORMATINET </w:instrText>
      </w:r>
      <w:r>
        <w:rPr>
          <w:rFonts w:asciiTheme="minorEastAsia" w:hAnsiTheme="minorEastAsia" w:cs="Times New Roman"/>
        </w:rPr>
        <w:fldChar w:fldCharType="separate"/>
      </w:r>
      <w:r>
        <w:rPr>
          <w:rFonts w:asciiTheme="minorEastAsia" w:hAnsiTheme="minorEastAsia" w:cs="Times New Roman"/>
        </w:rPr>
        <w:fldChar w:fldCharType="begin"/>
      </w:r>
      <w:r>
        <w:rPr>
          <w:rFonts w:asciiTheme="minorEastAsia" w:hAnsiTheme="minorEastAsia" w:cs="Times New Roman"/>
        </w:rPr>
        <w:instrText xml:space="preserve"> INCLUDEPICTURE  "https://www.corim.qc.ca/uploads/corim_events/thumbnails/16x9/event-132.jpg" \* MERGEFORMATINET </w:instrText>
      </w:r>
      <w:r>
        <w:rPr>
          <w:rFonts w:asciiTheme="minorEastAsia" w:hAnsiTheme="minorEastAsia" w:cs="Times New Roman"/>
        </w:rPr>
        <w:fldChar w:fldCharType="separate"/>
      </w:r>
      <w:r>
        <w:rPr>
          <w:rFonts w:asciiTheme="minorEastAsia" w:hAnsiTheme="minorEastAsia" w:cs="Times New Roman"/>
        </w:rPr>
        <w:fldChar w:fldCharType="begin"/>
      </w:r>
      <w:r>
        <w:rPr>
          <w:rFonts w:asciiTheme="minorEastAsia" w:hAnsiTheme="minorEastAsia" w:cs="Times New Roman"/>
        </w:rPr>
        <w:instrText xml:space="preserve"> INCLUDEPICTURE  "https://www.corim.qc.ca/uploads/corim_events/thumbnails/16x9/event-132.jpg" \* MERGEFORMATINET </w:instrText>
      </w:r>
      <w:r>
        <w:rPr>
          <w:rFonts w:asciiTheme="minorEastAsia" w:hAnsiTheme="minorEastAsia" w:cs="Times New Roman"/>
        </w:rPr>
        <w:fldChar w:fldCharType="separate"/>
      </w:r>
      <w:r w:rsidR="007B308D">
        <w:rPr>
          <w:rFonts w:asciiTheme="minorEastAsia" w:hAnsiTheme="minorEastAsia" w:cs="Times New Roman"/>
        </w:rPr>
        <w:fldChar w:fldCharType="begin"/>
      </w:r>
      <w:r w:rsidR="007B308D">
        <w:rPr>
          <w:rFonts w:asciiTheme="minorEastAsia" w:hAnsiTheme="minorEastAsia" w:cs="Times New Roman"/>
        </w:rPr>
        <w:instrText xml:space="preserve"> INCLUDEPICTURE  "https://www.corim.qc.ca/uploads/corim_events/thumbnails/16x9/event-132.jpg" \* MERGEFORMATINET </w:instrText>
      </w:r>
      <w:r w:rsidR="007B308D">
        <w:rPr>
          <w:rFonts w:asciiTheme="minorEastAsia" w:hAnsiTheme="minorEastAsia" w:cs="Times New Roman"/>
        </w:rPr>
        <w:fldChar w:fldCharType="separate"/>
      </w:r>
      <w:r w:rsidR="001D52AA">
        <w:rPr>
          <w:rFonts w:asciiTheme="minorEastAsia" w:hAnsiTheme="minorEastAsia" w:cs="Times New Roman"/>
        </w:rPr>
        <w:fldChar w:fldCharType="begin"/>
      </w:r>
      <w:r w:rsidR="001D52AA">
        <w:rPr>
          <w:rFonts w:asciiTheme="minorEastAsia" w:hAnsiTheme="minorEastAsia" w:cs="Times New Roman"/>
        </w:rPr>
        <w:instrText xml:space="preserve"> INCLUDEPICTURE  "https://www.corim.qc.ca/uploads/corim_events/thumbnails/16x9/event-132.jpg" \* MERGEFORMATINET </w:instrText>
      </w:r>
      <w:r w:rsidR="001D52AA">
        <w:rPr>
          <w:rFonts w:asciiTheme="minorEastAsia" w:hAnsiTheme="minorEastAsia" w:cs="Times New Roman"/>
        </w:rPr>
        <w:fldChar w:fldCharType="separate"/>
      </w:r>
      <w:r w:rsidR="000B73D3">
        <w:rPr>
          <w:rFonts w:asciiTheme="minorEastAsia" w:hAnsiTheme="minorEastAsia" w:cs="Times New Roman"/>
        </w:rPr>
        <w:fldChar w:fldCharType="begin"/>
      </w:r>
      <w:r w:rsidR="000B73D3">
        <w:rPr>
          <w:rFonts w:asciiTheme="minorEastAsia" w:hAnsiTheme="minorEastAsia" w:cs="Times New Roman"/>
        </w:rPr>
        <w:instrText xml:space="preserve"> </w:instrText>
      </w:r>
      <w:r w:rsidR="000B73D3">
        <w:rPr>
          <w:rFonts w:asciiTheme="minorEastAsia" w:hAnsiTheme="minorEastAsia" w:cs="Times New Roman"/>
        </w:rPr>
        <w:instrText>INCLUDEPICTURE  "https://www.corim.qc.ca/uploads/corim_events/thumbnails/16x9/event-132.jpg" \* MERGEFORMATINET</w:instrText>
      </w:r>
      <w:r w:rsidR="000B73D3">
        <w:rPr>
          <w:rFonts w:asciiTheme="minorEastAsia" w:hAnsiTheme="minorEastAsia" w:cs="Times New Roman"/>
        </w:rPr>
        <w:instrText xml:space="preserve"> </w:instrText>
      </w:r>
      <w:r w:rsidR="000B73D3">
        <w:rPr>
          <w:rFonts w:asciiTheme="minorEastAsia" w:hAnsiTheme="minorEastAsia" w:cs="Times New Roman"/>
        </w:rPr>
        <w:fldChar w:fldCharType="separate"/>
      </w:r>
      <w:r w:rsidR="00E87D60">
        <w:rPr>
          <w:rFonts w:asciiTheme="minorEastAsia" w:hAnsiTheme="minorEastAsia"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ustave Massiah" style="width:235.75pt;height:132.5pt">
            <v:imagedata r:id="rId31" r:href="rId32"/>
          </v:shape>
        </w:pict>
      </w:r>
      <w:r w:rsidR="000B73D3">
        <w:rPr>
          <w:rFonts w:asciiTheme="minorEastAsia" w:hAnsiTheme="minorEastAsia" w:cs="Times New Roman"/>
        </w:rPr>
        <w:fldChar w:fldCharType="end"/>
      </w:r>
      <w:r w:rsidR="001D52AA">
        <w:rPr>
          <w:rFonts w:asciiTheme="minorEastAsia" w:hAnsiTheme="minorEastAsia" w:cs="Times New Roman"/>
        </w:rPr>
        <w:fldChar w:fldCharType="end"/>
      </w:r>
      <w:r w:rsidR="007B308D">
        <w:rPr>
          <w:rFonts w:asciiTheme="minorEastAsia" w:hAnsiTheme="minorEastAsia" w:cs="Times New Roman"/>
        </w:rPr>
        <w:fldChar w:fldCharType="end"/>
      </w:r>
      <w:r>
        <w:rPr>
          <w:rFonts w:asciiTheme="minorEastAsia" w:hAnsiTheme="minorEastAsia" w:cs="Times New Roman"/>
        </w:rPr>
        <w:fldChar w:fldCharType="end"/>
      </w:r>
      <w:r>
        <w:rPr>
          <w:rFonts w:asciiTheme="minorEastAsia" w:hAnsiTheme="minorEastAsia" w:cs="Times New Roman"/>
        </w:rPr>
        <w:fldChar w:fldCharType="end"/>
      </w:r>
      <w:r>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r w:rsidRPr="00CE5A87">
        <w:rPr>
          <w:rFonts w:asciiTheme="minorEastAsia" w:hAnsiTheme="minorEastAsia" w:cs="Times New Roman"/>
        </w:rPr>
        <w:fldChar w:fldCharType="end"/>
      </w:r>
    </w:p>
    <w:p w:rsidR="00FD3C3D"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Immanuel Wallerstein has left us one year ago, we feel great sadness and emptiness. It is a great distress to think that we will no longer be able to discuss and debate with one of the persons we were closest to intellectually and who meant so much to us.</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Immanuel represented the best imaginable figure of the committed intellectual, in the line of the great intellectuals who gave their letters of nobility to scientific, cultural and political thought. He was first and foremost a great philosopher. His philosophy was nourished by his knowledge of the social sciences to which he had contributed and in which he excelled. As an economist, he extended the Marxist approach and participated in its renewal. As a historian, he navigated through long history and had created the Fernand Braudel Centre at the State University of New York at Binghamton. As a sociologist, he was attentive to the evolution and understanding of societies and had chaired the International Sociological Association from 1994 to 1998.</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Immanuel was an outstanding teacher. He did not impose his lessons. He had that rare quality of daring to think aloud for his auditors. His lectures and seminars were moments of great creativity; they allowed us to go deeper, to cross approaches, to always hold on to realities. We always discovered new proposals, plunged into History, reasons to get involved. He also knew how to galvanise large audiences. I remember, at the United States World Social Forum in Detroit in June 2010, the lively discussions lasting several hours with an enthusiastic audience of hundreds of young people sitting on the floor.</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lastRenderedPageBreak/>
        <w:t xml:space="preserve">Immanuel had been part of the Braudelian adventure in the history of capitalism. He shared with Fernand Braudel a passion for long time and the "grammar of civilisations". Fernand Braudel, in one of his last interviews with Thierry Paquot who mentioned his disciple Wallerstein, was surprised and said: but Wallerstein is not my disciple, he taught me more than I brought him. It was Immanuel who best knew how to combine the Braudelian approach of the long time with the approach and the questions coming from Marxism. He proposes a very founding concept, that of the world-system, which broadens and completes Braudel's proposal of the world-economy. We can find, with interest, his analysis of the capitalist world system in </w:t>
      </w:r>
      <w:r w:rsidRPr="00634391">
        <w:rPr>
          <w:rFonts w:ascii="Times New Roman" w:hAnsi="Times New Roman" w:cs="Times New Roman"/>
          <w:i/>
        </w:rPr>
        <w:t xml:space="preserve">Understanding the world, analysis of world system </w:t>
      </w:r>
      <w:r w:rsidRPr="00634391">
        <w:rPr>
          <w:rFonts w:ascii="Times New Roman" w:hAnsi="Times New Roman" w:cs="Times New Roman"/>
        </w:rPr>
        <w:t xml:space="preserve">(Comprendre le monde, analyse des systèmes mondes, Ed. La Découverte 2009). He offers a presentation of the beginnings of capitalism in </w:t>
      </w:r>
      <w:r w:rsidRPr="00634391">
        <w:rPr>
          <w:rFonts w:ascii="Times New Roman" w:hAnsi="Times New Roman" w:cs="Times New Roman"/>
          <w:i/>
        </w:rPr>
        <w:t>Capitalism and world economy (Capitalisme et économie monde 1450-1640, Ed. Flammarion 1980)</w:t>
      </w:r>
      <w:r w:rsidRPr="00634391">
        <w:rPr>
          <w:rFonts w:ascii="Times New Roman" w:hAnsi="Times New Roman" w:cs="Times New Roman"/>
        </w:rPr>
        <w:t xml:space="preserve">. He wrote a synthetic and highly pedagogical approach in </w:t>
      </w:r>
      <w:r w:rsidRPr="00634391">
        <w:rPr>
          <w:rFonts w:ascii="Times New Roman" w:hAnsi="Times New Roman" w:cs="Times New Roman"/>
          <w:i/>
        </w:rPr>
        <w:t>Historical capitalism (Le capitalisme historique, Ed. La Découverte 1985)</w:t>
      </w:r>
      <w:r w:rsidRPr="00634391">
        <w:rPr>
          <w:rFonts w:ascii="Times New Roman" w:hAnsi="Times New Roman" w:cs="Times New Roman"/>
        </w:rPr>
        <w:t>.</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 xml:space="preserve">Immanuel was not only interested in the birth of capitalism. He became passionate and committed to the fight against capitalism, questioning the end of capitalism. Having studied the beginning of capitalism in the history of civilisations, he had no doubt that capitalism would come to an end. His hypothesis was that we have entered a deep structural crisis that will not be resolved by a new phase of capitalism. He believed that a new mode of production would succeed capitalism in the next thirty or forty years. But he stressed that, although the end of capitalism is historically certain, it does not automatically lead to the arrival of an ideal world. He thought that a new "post-capitalist" mode of production could be unequal. He saw the possibility of several bifurcations: « the one leading to a non-capitalist system retaining from capitalism its worst characteristics (hierarchy, exploitation and polarisation), and the one laying the foundations of a system based on relative democratisation and relative egalitarianism, i.e. a system of a type that has never existed before ». </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 xml:space="preserve">What allowed Immanuel to broaden his horizon and situate his analyses and his world systems on a global scale was his understanding of the fundamental historical character of decolonization. He was involved in decolonization, as illustrated by his early works: </w:t>
      </w:r>
      <w:r w:rsidRPr="00634391">
        <w:rPr>
          <w:rFonts w:ascii="Times New Roman" w:hAnsi="Times New Roman" w:cs="Times New Roman"/>
          <w:i/>
        </w:rPr>
        <w:t>Africa and Independebce (L'Afrique et l'indépendance, Ed. Présence africaine, 1966)</w:t>
      </w:r>
      <w:r w:rsidRPr="00634391">
        <w:rPr>
          <w:rFonts w:ascii="Times New Roman" w:hAnsi="Times New Roman" w:cs="Times New Roman"/>
        </w:rPr>
        <w:t xml:space="preserve"> and </w:t>
      </w:r>
      <w:r w:rsidRPr="00634391">
        <w:rPr>
          <w:rFonts w:ascii="Times New Roman" w:hAnsi="Times New Roman" w:cs="Times New Roman"/>
          <w:i/>
        </w:rPr>
        <w:t>Inequalities between states in the international system (Les Inégalités entre les États dans le système international: origines et perspectives, Ed. Centre québécois des relations internationales, 1975)</w:t>
      </w:r>
      <w:r w:rsidRPr="00634391">
        <w:rPr>
          <w:rFonts w:ascii="Times New Roman" w:hAnsi="Times New Roman" w:cs="Times New Roman"/>
        </w:rPr>
        <w:t xml:space="preserve">. He was very attentive to the dependence school and to analyses articulating 'center and periphery' in the analysis of the long period. </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 xml:space="preserve">From the beginning of the 1980s, he was present in a succession of meetings and seminars, initially in Dakar, at the initiative of Samir Amin, with committed intellectuals from Africa, </w:t>
      </w:r>
      <w:r w:rsidRPr="00634391">
        <w:rPr>
          <w:rFonts w:ascii="Times New Roman" w:hAnsi="Times New Roman" w:cs="Times New Roman"/>
        </w:rPr>
        <w:lastRenderedPageBreak/>
        <w:t xml:space="preserve">Asia and Latin America. This approach was part of the process for the autonomy of a decolonial way of thinking; it was extended in the world social forums. He participated in the group formed by four historians and economists (Samir Amin, Giovanni Arrighi, André Gunder Frank and himself) claiming the appropriation of long history from the periphery and the anti-colonial struggle. This led to two books: </w:t>
      </w:r>
      <w:r w:rsidRPr="00634391">
        <w:rPr>
          <w:rFonts w:ascii="Times New Roman" w:hAnsi="Times New Roman" w:cs="Times New Roman"/>
          <w:i/>
        </w:rPr>
        <w:t>The crisis what crisis (La crise, quelle crise? Ed. Maspéro 1982)</w:t>
      </w:r>
      <w:r w:rsidRPr="00634391">
        <w:rPr>
          <w:rFonts w:ascii="Times New Roman" w:hAnsi="Times New Roman" w:cs="Times New Roman"/>
        </w:rPr>
        <w:t xml:space="preserve"> and </w:t>
      </w:r>
      <w:r w:rsidRPr="00634391">
        <w:rPr>
          <w:rFonts w:ascii="Times New Roman" w:hAnsi="Times New Roman" w:cs="Times New Roman"/>
          <w:i/>
        </w:rPr>
        <w:t>The great tumult ? social movements in the world economy (Le grand tumulte ? Les mouvements sociaux dans l'économie-monde, Ed. La Découverte, 1991)</w:t>
      </w:r>
      <w:r w:rsidRPr="00634391">
        <w:rPr>
          <w:rFonts w:ascii="Times New Roman" w:hAnsi="Times New Roman" w:cs="Times New Roman"/>
        </w:rPr>
        <w:t>.</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 xml:space="preserve">At the turn of the 2000s, Immanuel was one of the thinkers of the alterglobalist movement. He took a very active part in it by bringing a vision, nourished by his research and commitment, characterised by a dialectical approach. He was concerned to situate the movement within a historical dynamic while paying great attention to contradictions and counter-tendencies. He gave particular importance to what he defined as an anti-systemic movement opposing the dominant logic. He conceived the process as a movement that starts from the class struggle and expands it. For him, in each historical period, the main classes are antagonistic, but they form class blocks with alliances that oppose the movement leading the system with the anti-systemic movement opposing it. He left us a method which has the advantage of not restricting social analysis and history to economic confrontations and that leave room for ideological, cultural and political dimensions. On these essential dimensions, Immanuel published one of his most striking books: </w:t>
      </w:r>
      <w:r w:rsidRPr="00634391">
        <w:rPr>
          <w:rFonts w:ascii="Times New Roman" w:hAnsi="Times New Roman" w:cs="Times New Roman"/>
          <w:i/>
        </w:rPr>
        <w:t>European universalism, from colonisation to the right to interfere (L'universalisme européen, de la colonisation au droit d'ingérence, Ed. Démopolis 2008)</w:t>
      </w:r>
      <w:r w:rsidRPr="00634391">
        <w:rPr>
          <w:rFonts w:ascii="Times New Roman" w:hAnsi="Times New Roman" w:cs="Times New Roman"/>
        </w:rPr>
        <w:t>, which deconstructs the pretentions of the dominant ideology to capture universalism.</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At the same time, he organised, with Etienne Balibar, a seminar in Paris at the Maison des Sciences de l'Homme which lasted three years, from 1985 to 1987, around the theme Race, Nation, Classe (hence the book Race, Nation, Classe, les identités ambigües, Ed. La Découverte 1988, republished in 2007). This materialist approach is still very relevant today on the need to broaden the class struggle by taking into account other dimensions, notably the gender issue which has emerged as an essential question over the last thirty years.</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 xml:space="preserve">Immanuel attached great importance to cultural revolutions. He considered that there was a break that had begun with the ideological disruptions visible in the world in the 1968s. Over and above the counter-revolutions, he linked the ideas that broke out at that time with the alterglobalist movement, with the women's right movement, with the ecological movement and with the cities square movements from 2011 on. He considered that the violence of the ideological, geopolitical and military reactions showed the importance of the changes that were in the making. Historical periods do not follow one another in a clear-cut manner, they interpenetrate and combine over a long period of time. The History of the future is not written </w:t>
      </w:r>
      <w:r w:rsidRPr="00634391">
        <w:rPr>
          <w:rFonts w:ascii="Times New Roman" w:hAnsi="Times New Roman" w:cs="Times New Roman"/>
        </w:rPr>
        <w:lastRenderedPageBreak/>
        <w:t xml:space="preserve">and we must be attentive to what comes up again. Immanuel listened to the new world and he always did so without losing a great sense of humour. He had answered one day in a debate that we had in Porto Alegre that he completely shared the analysis of Occupy Wall Street on the 1% and 99%, but that we should not forget that 99% was not enough to make a majority! </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Immanuel engaged himself by closely following the news. Since 1 October 1981, he published a monthly commentary that was fairly short and punchy. He had decided to stop a few months ago after publishing his 500th Commentary in which he estimated that there was a 50% chance that the transformations of the 1968s would lead to more democratic and egalitarian positive transformations. And he concluded: there is only a 50% chance, but there is at least a 50% chance.</w:t>
      </w:r>
    </w:p>
    <w:p w:rsidR="00FD3C3D" w:rsidRPr="00634391" w:rsidRDefault="00FD3C3D" w:rsidP="00FD3C3D">
      <w:pPr>
        <w:pStyle w:val="a7"/>
        <w:jc w:val="both"/>
        <w:rPr>
          <w:rFonts w:ascii="Times New Roman" w:hAnsi="Times New Roman" w:cs="Times New Roman"/>
        </w:rPr>
      </w:pPr>
    </w:p>
    <w:p w:rsidR="00FD3C3D" w:rsidRPr="00634391" w:rsidRDefault="00FD3C3D" w:rsidP="00FD3C3D">
      <w:pPr>
        <w:pStyle w:val="a7"/>
        <w:jc w:val="both"/>
        <w:rPr>
          <w:rFonts w:ascii="Times New Roman" w:hAnsi="Times New Roman" w:cs="Times New Roman"/>
        </w:rPr>
      </w:pPr>
      <w:r w:rsidRPr="00634391">
        <w:rPr>
          <w:rFonts w:ascii="Times New Roman" w:hAnsi="Times New Roman" w:cs="Times New Roman"/>
        </w:rPr>
        <w:t>In the long 23-page preface he wrote for the English version of my book written in collaboration with Elise Massiah,</w:t>
      </w:r>
      <w:r w:rsidRPr="00634391">
        <w:rPr>
          <w:rFonts w:ascii="Times New Roman" w:hAnsi="Times New Roman" w:cs="Times New Roman"/>
          <w:i/>
        </w:rPr>
        <w:t xml:space="preserve"> An alterglobalist strategy (Une stratégie altermondialiste, Ed. Black Rose Books in 2013, based on Ed. La Découverte in 2011)</w:t>
      </w:r>
      <w:r w:rsidRPr="00634391">
        <w:rPr>
          <w:rFonts w:ascii="Times New Roman" w:hAnsi="Times New Roman" w:cs="Times New Roman"/>
        </w:rPr>
        <w:t>, he explains the importance of the alterglobalist movement. He points out that the movement is a break with the theory of taking power that has long dominated anti-systemic movements: first to conquer state power, then to change society. He concluded that it is necessary to start from the action of each individual to change the course of events. The smallest contribution, such as the flapping of the wings of a butterfly at the other end of the world that is part of the storm that is coming, is necessary, indispensable, he said. There are no "small" struggles, no "small" resistances. There is a disparate set of actions and interventions that sometimes (but not always) converge to force "big" changes. This collective and continuous action is the decisive element for "building another possible world, a better world".</w:t>
      </w:r>
    </w:p>
    <w:p w:rsidR="00FD3C3D" w:rsidRDefault="00FD3C3D">
      <w:pPr>
        <w:widowControl/>
        <w:rPr>
          <w:rFonts w:ascii="Times New Roman" w:eastAsia="Times New Roman" w:hAnsi="Times New Roman" w:cs="Times New Roman"/>
          <w:b/>
          <w:bCs/>
          <w:kern w:val="36"/>
          <w:szCs w:val="24"/>
          <w:lang w:val="fr-FR"/>
        </w:rPr>
      </w:pPr>
      <w:r>
        <w:rPr>
          <w:rFonts w:ascii="Times New Roman" w:eastAsia="Times New Roman" w:hAnsi="Times New Roman" w:cs="Times New Roman"/>
          <w:b/>
          <w:bCs/>
          <w:kern w:val="36"/>
          <w:szCs w:val="24"/>
          <w:lang w:val="fr-FR"/>
        </w:rPr>
        <w:br w:type="page"/>
      </w:r>
    </w:p>
    <w:p w:rsidR="008562C4" w:rsidRPr="00634391" w:rsidRDefault="008562C4" w:rsidP="008562C4">
      <w:pPr>
        <w:jc w:val="both"/>
        <w:rPr>
          <w:rFonts w:ascii="Times New Roman" w:hAnsi="Times New Roman" w:cs="Times New Roman"/>
          <w:b/>
          <w:bCs/>
          <w:szCs w:val="24"/>
        </w:rPr>
      </w:pPr>
      <w:r w:rsidRPr="00634391">
        <w:rPr>
          <w:rFonts w:ascii="Times New Roman" w:hAnsi="Times New Roman" w:cs="Times New Roman"/>
          <w:b/>
          <w:bCs/>
          <w:szCs w:val="24"/>
        </w:rPr>
        <w:lastRenderedPageBreak/>
        <w:t>Wallerstein expanded the South African independent left’s horizons</w:t>
      </w:r>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szCs w:val="24"/>
        </w:rPr>
        <w:t>Patrick Bond</w:t>
      </w:r>
    </w:p>
    <w:p w:rsidR="008562C4" w:rsidRDefault="008562C4" w:rsidP="008562C4">
      <w:pPr>
        <w:jc w:val="both"/>
        <w:rPr>
          <w:rFonts w:ascii="Times New Roman" w:hAnsi="Times New Roman" w:cs="Times New Roman"/>
          <w:szCs w:val="24"/>
        </w:rPr>
      </w:pPr>
      <w:r w:rsidRPr="00634391">
        <w:rPr>
          <w:rFonts w:ascii="Times New Roman" w:hAnsi="Times New Roman" w:cs="Times New Roman"/>
          <w:szCs w:val="24"/>
        </w:rPr>
        <w:t>(Professor of government, University of the Western Cape)</w:t>
      </w:r>
    </w:p>
    <w:p w:rsidR="002E2E5B" w:rsidRPr="00634391" w:rsidRDefault="002E2E5B" w:rsidP="008562C4">
      <w:pPr>
        <w:jc w:val="both"/>
        <w:rPr>
          <w:rFonts w:ascii="Times New Roman" w:hAnsi="Times New Roman" w:cs="Times New Roman"/>
          <w:szCs w:val="24"/>
        </w:rPr>
      </w:pPr>
      <w:bookmarkStart w:id="0" w:name="_GoBack"/>
      <w:bookmarkEnd w:id="0"/>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noProof/>
          <w:szCs w:val="24"/>
        </w:rPr>
        <w:drawing>
          <wp:inline distT="0" distB="0" distL="0" distR="0" wp14:anchorId="601BF15B" wp14:editId="2B0722B3">
            <wp:extent cx="2001449" cy="2001449"/>
            <wp:effectExtent l="0" t="0" r="0" b="0"/>
            <wp:docPr id="2" name="图片 2" descr="This Is Hell! | Patrick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Hell! | Patrick Bo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8872" cy="2008872"/>
                    </a:xfrm>
                    <a:prstGeom prst="rect">
                      <a:avLst/>
                    </a:prstGeom>
                    <a:noFill/>
                    <a:ln>
                      <a:noFill/>
                    </a:ln>
                  </pic:spPr>
                </pic:pic>
              </a:graphicData>
            </a:graphic>
          </wp:inline>
        </w:drawing>
      </w:r>
    </w:p>
    <w:p w:rsidR="008562C4" w:rsidRDefault="008562C4" w:rsidP="008562C4">
      <w:pPr>
        <w:jc w:val="both"/>
        <w:rPr>
          <w:rFonts w:ascii="Times New Roman" w:hAnsi="Times New Roman" w:cs="Times New Roman"/>
          <w:szCs w:val="24"/>
        </w:rPr>
      </w:pPr>
    </w:p>
    <w:p w:rsidR="0069253A" w:rsidRPr="00634391" w:rsidRDefault="0069253A" w:rsidP="008562C4">
      <w:pPr>
        <w:jc w:val="both"/>
        <w:rPr>
          <w:rFonts w:ascii="Times New Roman" w:hAnsi="Times New Roman" w:cs="Times New Roman"/>
          <w:szCs w:val="24"/>
        </w:rPr>
      </w:pPr>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szCs w:val="24"/>
        </w:rPr>
        <w:t xml:space="preserve">In introducing </w:t>
      </w:r>
      <w:r w:rsidRPr="00634391">
        <w:rPr>
          <w:rFonts w:ascii="Times New Roman" w:hAnsi="Times New Roman" w:cs="Times New Roman"/>
          <w:i/>
          <w:iCs/>
          <w:szCs w:val="24"/>
        </w:rPr>
        <w:t xml:space="preserve">The Essential Wallerstein, </w:t>
      </w:r>
      <w:r w:rsidRPr="00634391">
        <w:rPr>
          <w:rFonts w:ascii="Times New Roman" w:hAnsi="Times New Roman" w:cs="Times New Roman"/>
          <w:szCs w:val="24"/>
        </w:rPr>
        <w:t xml:space="preserve">Immanuel Wallerstein </w:t>
      </w:r>
      <w:hyperlink r:id="rId34" w:history="1">
        <w:r w:rsidRPr="00634391">
          <w:rPr>
            <w:rStyle w:val="ad"/>
            <w:rFonts w:ascii="Times New Roman" w:hAnsi="Times New Roman" w:cs="Times New Roman"/>
            <w:szCs w:val="24"/>
          </w:rPr>
          <w:t>wrote</w:t>
        </w:r>
      </w:hyperlink>
      <w:r w:rsidRPr="00634391">
        <w:rPr>
          <w:rFonts w:ascii="Times New Roman" w:hAnsi="Times New Roman" w:cs="Times New Roman"/>
          <w:szCs w:val="24"/>
        </w:rPr>
        <w:t xml:space="preserve">, </w:t>
      </w:r>
    </w:p>
    <w:p w:rsidR="008562C4" w:rsidRPr="00634391" w:rsidRDefault="008562C4" w:rsidP="008562C4">
      <w:pPr>
        <w:jc w:val="both"/>
        <w:rPr>
          <w:rFonts w:ascii="Times New Roman" w:eastAsia="Times New Roman" w:hAnsi="Times New Roman" w:cs="Times New Roman"/>
          <w:szCs w:val="24"/>
        </w:rPr>
      </w:pPr>
    </w:p>
    <w:p w:rsidR="008562C4" w:rsidRPr="00634391" w:rsidRDefault="008562C4" w:rsidP="008562C4">
      <w:pPr>
        <w:autoSpaceDE w:val="0"/>
        <w:autoSpaceDN w:val="0"/>
        <w:adjustRightInd w:val="0"/>
        <w:ind w:left="720"/>
        <w:jc w:val="both"/>
        <w:rPr>
          <w:rFonts w:ascii="Times New Roman" w:eastAsia="Fd23618-Identity-H" w:hAnsi="Times New Roman" w:cs="Times New Roman"/>
          <w:szCs w:val="24"/>
        </w:rPr>
      </w:pPr>
      <w:r w:rsidRPr="00634391">
        <w:rPr>
          <w:rFonts w:ascii="Times New Roman" w:eastAsia="Fd23618-Identity-H" w:hAnsi="Times New Roman" w:cs="Times New Roman"/>
          <w:szCs w:val="24"/>
        </w:rPr>
        <w:t xml:space="preserve">I credit my African studies with opening my eyes both to the burning political issues of the contemporary world and to the scholarly questions of how to analyze the history of the modern world-system. It was Africa that was responsible for challenging the more stultifying parts of my education. </w:t>
      </w:r>
    </w:p>
    <w:p w:rsidR="008562C4" w:rsidRPr="00634391" w:rsidRDefault="008562C4" w:rsidP="008562C4">
      <w:pPr>
        <w:autoSpaceDE w:val="0"/>
        <w:autoSpaceDN w:val="0"/>
        <w:adjustRightInd w:val="0"/>
        <w:ind w:left="720" w:firstLine="720"/>
        <w:jc w:val="both"/>
        <w:rPr>
          <w:rFonts w:ascii="Times New Roman" w:eastAsia="Fd23618-Identity-H" w:hAnsi="Times New Roman" w:cs="Times New Roman"/>
          <w:szCs w:val="24"/>
        </w:rPr>
      </w:pPr>
      <w:r w:rsidRPr="00634391">
        <w:rPr>
          <w:rFonts w:ascii="Times New Roman" w:eastAsia="Fd23618-Identity-H" w:hAnsi="Times New Roman" w:cs="Times New Roman"/>
          <w:szCs w:val="24"/>
        </w:rPr>
        <w:t xml:space="preserve">I initially thought that the academic and political debates were merely over the empirical analysis of contemporary reality, but I soon became aware that the very tools of analysis were themselves to be questioned. The ones I had been taught seemed to me to circumscribe our empirical analyses and distort our interpretations. </w:t>
      </w:r>
    </w:p>
    <w:p w:rsidR="008562C4" w:rsidRPr="00634391" w:rsidRDefault="008562C4" w:rsidP="008562C4">
      <w:pPr>
        <w:autoSpaceDE w:val="0"/>
        <w:autoSpaceDN w:val="0"/>
        <w:adjustRightInd w:val="0"/>
        <w:ind w:left="720" w:firstLine="720"/>
        <w:jc w:val="both"/>
        <w:rPr>
          <w:rFonts w:ascii="Times New Roman" w:eastAsia="Fd23618-Identity-H" w:hAnsi="Times New Roman" w:cs="Times New Roman"/>
          <w:szCs w:val="24"/>
        </w:rPr>
      </w:pPr>
      <w:r w:rsidRPr="00634391">
        <w:rPr>
          <w:rFonts w:ascii="Times New Roman" w:eastAsia="Fd23618-Identity-H" w:hAnsi="Times New Roman" w:cs="Times New Roman"/>
          <w:szCs w:val="24"/>
        </w:rPr>
        <w:t>Slowly, over some twenty years, my views evolved, until by the 1970s I began to say that I was trying to look at the world from a perspective that I called ‘world-systems analysis.’</w:t>
      </w:r>
    </w:p>
    <w:p w:rsidR="008562C4" w:rsidRPr="00634391" w:rsidRDefault="008562C4" w:rsidP="008562C4">
      <w:pPr>
        <w:jc w:val="both"/>
        <w:rPr>
          <w:rFonts w:ascii="Times New Roman" w:eastAsia="Times New Roman" w:hAnsi="Times New Roman" w:cs="Times New Roman"/>
          <w:szCs w:val="24"/>
        </w:rPr>
      </w:pPr>
    </w:p>
    <w:p w:rsidR="008562C4" w:rsidRPr="00634391" w:rsidRDefault="008562C4" w:rsidP="008562C4">
      <w:pPr>
        <w:jc w:val="both"/>
        <w:rPr>
          <w:rFonts w:ascii="Times New Roman" w:eastAsia="Times New Roman" w:hAnsi="Times New Roman" w:cs="Times New Roman"/>
          <w:szCs w:val="24"/>
        </w:rPr>
      </w:pPr>
      <w:r w:rsidRPr="00634391">
        <w:rPr>
          <w:rFonts w:ascii="Times New Roman" w:eastAsia="Times New Roman" w:hAnsi="Times New Roman" w:cs="Times New Roman"/>
          <w:szCs w:val="24"/>
        </w:rPr>
        <w:t xml:space="preserve">This was the spirit Immanuel retained during visits to South Africa in 2006, 2009 and 2011, as the independent left here matured and found opportunities to draw him into academic and activist events, so as to back up our critiques of the country’s increasingly neoliberal government and notoriously super-exploitative capitalist class. During each trip, visiting the country’s three main cities and leading universities, he showed us how our local and global linkages of </w:t>
      </w:r>
      <w:proofErr w:type="spellStart"/>
      <w:r w:rsidRPr="00634391">
        <w:rPr>
          <w:rFonts w:ascii="Times New Roman" w:eastAsia="Times New Roman" w:hAnsi="Times New Roman" w:cs="Times New Roman"/>
          <w:szCs w:val="24"/>
        </w:rPr>
        <w:t>liberatory</w:t>
      </w:r>
      <w:proofErr w:type="spellEnd"/>
      <w:r w:rsidRPr="00634391">
        <w:rPr>
          <w:rFonts w:ascii="Times New Roman" w:eastAsia="Times New Roman" w:hAnsi="Times New Roman" w:cs="Times New Roman"/>
          <w:szCs w:val="24"/>
        </w:rPr>
        <w:t xml:space="preserve"> political projects </w:t>
      </w:r>
      <w:proofErr w:type="gramStart"/>
      <w:r w:rsidRPr="00634391">
        <w:rPr>
          <w:rFonts w:ascii="Times New Roman" w:eastAsia="Times New Roman" w:hAnsi="Times New Roman" w:cs="Times New Roman"/>
          <w:szCs w:val="24"/>
        </w:rPr>
        <w:t>were in need of</w:t>
      </w:r>
      <w:proofErr w:type="gramEnd"/>
      <w:r w:rsidRPr="00634391">
        <w:rPr>
          <w:rFonts w:ascii="Times New Roman" w:eastAsia="Times New Roman" w:hAnsi="Times New Roman" w:cs="Times New Roman"/>
          <w:szCs w:val="24"/>
        </w:rPr>
        <w:t xml:space="preserve"> strengthening, beyond the empirical and into broader ways of thinking and acting.</w:t>
      </w:r>
    </w:p>
    <w:p w:rsidR="008562C4" w:rsidRPr="00634391" w:rsidRDefault="008562C4" w:rsidP="008562C4">
      <w:pPr>
        <w:jc w:val="both"/>
        <w:rPr>
          <w:rFonts w:ascii="Times New Roman" w:eastAsia="Times New Roman" w:hAnsi="Times New Roman" w:cs="Times New Roman"/>
          <w:szCs w:val="24"/>
        </w:rPr>
      </w:pPr>
    </w:p>
    <w:p w:rsidR="008562C4" w:rsidRPr="00634391" w:rsidRDefault="008562C4" w:rsidP="008562C4">
      <w:pPr>
        <w:jc w:val="both"/>
        <w:rPr>
          <w:rFonts w:ascii="Times New Roman" w:eastAsia="Times New Roman" w:hAnsi="Times New Roman" w:cs="Times New Roman"/>
          <w:szCs w:val="24"/>
        </w:rPr>
      </w:pPr>
      <w:r w:rsidRPr="00634391">
        <w:rPr>
          <w:rFonts w:ascii="Times New Roman" w:hAnsi="Times New Roman" w:cs="Times New Roman"/>
          <w:noProof/>
          <w:szCs w:val="24"/>
        </w:rPr>
        <w:lastRenderedPageBreak/>
        <w:drawing>
          <wp:inline distT="0" distB="0" distL="0" distR="0" wp14:anchorId="4BCB036B" wp14:editId="464F0A45">
            <wp:extent cx="4635500" cy="3084390"/>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6936" cy="3091999"/>
                    </a:xfrm>
                    <a:prstGeom prst="rect">
                      <a:avLst/>
                    </a:prstGeom>
                    <a:noFill/>
                    <a:ln>
                      <a:noFill/>
                    </a:ln>
                  </pic:spPr>
                </pic:pic>
              </a:graphicData>
            </a:graphic>
          </wp:inline>
        </w:drawing>
      </w:r>
    </w:p>
    <w:p w:rsidR="008562C4" w:rsidRPr="00634391" w:rsidRDefault="008562C4" w:rsidP="008562C4">
      <w:pPr>
        <w:jc w:val="both"/>
        <w:rPr>
          <w:rFonts w:ascii="Times New Roman" w:hAnsi="Times New Roman" w:cs="Times New Roman"/>
          <w:szCs w:val="24"/>
          <w:lang w:val="en-HK" w:eastAsia="zh-CN"/>
        </w:rPr>
      </w:pPr>
      <w:r w:rsidRPr="00634391">
        <w:rPr>
          <w:rFonts w:ascii="Times New Roman" w:hAnsi="Times New Roman" w:cs="Times New Roman"/>
          <w:szCs w:val="24"/>
          <w:lang w:eastAsia="zh-CN"/>
        </w:rPr>
        <w:t>Immanuel and Beatrice (</w:t>
      </w:r>
      <w:proofErr w:type="spellStart"/>
      <w:r w:rsidRPr="00634391">
        <w:rPr>
          <w:rFonts w:ascii="Times New Roman" w:hAnsi="Times New Roman" w:cs="Times New Roman"/>
          <w:szCs w:val="24"/>
          <w:lang w:eastAsia="zh-CN"/>
        </w:rPr>
        <w:t>centre</w:t>
      </w:r>
      <w:proofErr w:type="spellEnd"/>
      <w:r w:rsidR="0069253A">
        <w:rPr>
          <w:rFonts w:ascii="Times New Roman" w:hAnsi="Times New Roman" w:cs="Times New Roman"/>
          <w:szCs w:val="24"/>
          <w:lang w:eastAsia="zh-CN"/>
        </w:rPr>
        <w:t xml:space="preserve"> back</w:t>
      </w:r>
      <w:r w:rsidRPr="00634391">
        <w:rPr>
          <w:rFonts w:ascii="Times New Roman" w:hAnsi="Times New Roman" w:cs="Times New Roman"/>
          <w:szCs w:val="24"/>
          <w:lang w:eastAsia="zh-CN"/>
        </w:rPr>
        <w:t>) at the University of Johannesburg Centre for Social Change, November 2010</w:t>
      </w:r>
      <w:r w:rsidRPr="00634391">
        <w:rPr>
          <w:rFonts w:ascii="Times New Roman" w:hAnsi="Times New Roman" w:cs="Times New Roman"/>
          <w:szCs w:val="24"/>
          <w:lang w:val="en-HK" w:eastAsia="zh-CN"/>
        </w:rPr>
        <w:t>.</w:t>
      </w:r>
    </w:p>
    <w:p w:rsidR="008562C4" w:rsidRPr="00634391" w:rsidRDefault="008562C4" w:rsidP="008562C4">
      <w:pPr>
        <w:jc w:val="both"/>
        <w:rPr>
          <w:rFonts w:ascii="Times New Roman" w:eastAsia="Times New Roman" w:hAnsi="Times New Roman" w:cs="Times New Roman"/>
          <w:szCs w:val="24"/>
        </w:rPr>
      </w:pPr>
    </w:p>
    <w:p w:rsidR="008562C4" w:rsidRPr="00634391" w:rsidRDefault="008562C4" w:rsidP="008562C4">
      <w:pPr>
        <w:jc w:val="both"/>
        <w:rPr>
          <w:rFonts w:ascii="Times New Roman" w:eastAsia="Times New Roman" w:hAnsi="Times New Roman" w:cs="Times New Roman"/>
          <w:szCs w:val="24"/>
        </w:rPr>
      </w:pPr>
    </w:p>
    <w:p w:rsidR="008562C4" w:rsidRPr="00634391" w:rsidRDefault="008562C4" w:rsidP="008562C4">
      <w:pPr>
        <w:jc w:val="both"/>
        <w:rPr>
          <w:rFonts w:ascii="Times New Roman" w:eastAsia="Times New Roman" w:hAnsi="Times New Roman" w:cs="Times New Roman"/>
          <w:szCs w:val="24"/>
        </w:rPr>
      </w:pPr>
      <w:r w:rsidRPr="00634391">
        <w:rPr>
          <w:rFonts w:ascii="Times New Roman" w:eastAsia="Times New Roman" w:hAnsi="Times New Roman" w:cs="Times New Roman"/>
          <w:szCs w:val="24"/>
        </w:rPr>
        <w:t xml:space="preserve">Four independent left scholar-activists – Trevor Ngwane, </w:t>
      </w:r>
      <w:r w:rsidRPr="00634391">
        <w:rPr>
          <w:rFonts w:ascii="Times New Roman" w:hAnsi="Times New Roman" w:cs="Times New Roman"/>
          <w:color w:val="222222"/>
          <w:szCs w:val="24"/>
          <w:shd w:val="clear" w:color="auto" w:fill="FFFFFF"/>
        </w:rPr>
        <w:t>Kate Alexander</w:t>
      </w:r>
      <w:r w:rsidRPr="00634391">
        <w:rPr>
          <w:rFonts w:ascii="Times New Roman" w:eastAsia="DengXian" w:hAnsi="Times New Roman" w:cs="Times New Roman"/>
          <w:szCs w:val="24"/>
          <w:lang w:val="en-HK" w:eastAsia="zh-CN"/>
        </w:rPr>
        <w:t xml:space="preserve">, </w:t>
      </w:r>
      <w:r w:rsidRPr="00634391">
        <w:rPr>
          <w:rFonts w:ascii="Times New Roman" w:eastAsia="Times New Roman" w:hAnsi="Times New Roman" w:cs="Times New Roman"/>
          <w:szCs w:val="24"/>
        </w:rPr>
        <w:t>Mary Galvin and Ashwin Desai – who knew him well can testify to this:</w:t>
      </w:r>
    </w:p>
    <w:p w:rsidR="008562C4" w:rsidRPr="00634391" w:rsidRDefault="008562C4" w:rsidP="008562C4">
      <w:pPr>
        <w:jc w:val="both"/>
        <w:rPr>
          <w:rFonts w:ascii="Times New Roman" w:eastAsia="Times New Roman" w:hAnsi="Times New Roman" w:cs="Times New Roman"/>
          <w:szCs w:val="24"/>
        </w:rPr>
      </w:pPr>
    </w:p>
    <w:p w:rsidR="008562C4" w:rsidRPr="00634391" w:rsidRDefault="008562C4" w:rsidP="008562C4">
      <w:pPr>
        <w:ind w:left="720" w:firstLine="240"/>
        <w:jc w:val="both"/>
        <w:rPr>
          <w:rFonts w:ascii="Times New Roman" w:eastAsia="Times New Roman" w:hAnsi="Times New Roman" w:cs="Times New Roman"/>
          <w:szCs w:val="24"/>
        </w:rPr>
      </w:pPr>
      <w:r w:rsidRPr="00634391">
        <w:rPr>
          <w:rFonts w:ascii="Times New Roman" w:eastAsia="Times New Roman" w:hAnsi="Times New Roman" w:cs="Times New Roman"/>
          <w:szCs w:val="24"/>
        </w:rPr>
        <w:t xml:space="preserve">Comrade Immanuel Wallerstein’s writings opened my eyes and those of many comrades to the international nature of the capitalist and imperialist system of exploitation and oppression. He showed its historical development and the various mechanisms it uses to subject the world’s peoples and working classes to its </w:t>
      </w:r>
      <w:proofErr w:type="spellStart"/>
      <w:r w:rsidRPr="00634391">
        <w:rPr>
          <w:rFonts w:ascii="Times New Roman" w:eastAsia="Times New Roman" w:hAnsi="Times New Roman" w:cs="Times New Roman"/>
          <w:szCs w:val="24"/>
        </w:rPr>
        <w:t>totalising</w:t>
      </w:r>
      <w:proofErr w:type="spellEnd"/>
      <w:r w:rsidRPr="00634391">
        <w:rPr>
          <w:rFonts w:ascii="Times New Roman" w:eastAsia="Times New Roman" w:hAnsi="Times New Roman" w:cs="Times New Roman"/>
          <w:szCs w:val="24"/>
        </w:rPr>
        <w:t xml:space="preserve"> power. This insight was very important in the struggle for national liberation because it facilitated the building of revolutionary national movements against colonialism informed by anti-capitalist pro-socialist vision. Anti-imperialism became the hallmark of any liberation movement worth its salt. </w:t>
      </w:r>
    </w:p>
    <w:p w:rsidR="008562C4" w:rsidRPr="00634391" w:rsidRDefault="008562C4" w:rsidP="008562C4">
      <w:pPr>
        <w:ind w:left="720" w:firstLine="720"/>
        <w:jc w:val="both"/>
        <w:rPr>
          <w:rFonts w:ascii="Times New Roman" w:eastAsia="Times New Roman" w:hAnsi="Times New Roman" w:cs="Times New Roman"/>
          <w:szCs w:val="24"/>
        </w:rPr>
      </w:pPr>
      <w:r w:rsidRPr="00634391">
        <w:rPr>
          <w:rFonts w:ascii="Times New Roman" w:eastAsia="Times New Roman" w:hAnsi="Times New Roman" w:cs="Times New Roman"/>
          <w:szCs w:val="24"/>
        </w:rPr>
        <w:t xml:space="preserve">Today Wallerstein’s lessons are as important as ever as humanity struggles to cope with the economic and ecological ravages of the global capitalist crisis. They point to the need for the world’s working classes and allied social forces to unite within and across national borders in order to match the international power of capital. We are struggling to eradicate all forms of exploitation and oppression. The only viable and lasting solution is to overthrow the capitalist world system and replace it with socialism on the road to communism. </w:t>
      </w:r>
    </w:p>
    <w:p w:rsidR="008562C4" w:rsidRPr="00634391" w:rsidRDefault="008562C4" w:rsidP="008562C4">
      <w:pPr>
        <w:ind w:left="960" w:firstLine="240"/>
        <w:jc w:val="both"/>
        <w:rPr>
          <w:rFonts w:ascii="Times New Roman" w:eastAsia="Times New Roman" w:hAnsi="Times New Roman" w:cs="Times New Roman"/>
          <w:szCs w:val="24"/>
        </w:rPr>
      </w:pPr>
      <w:r w:rsidRPr="00634391">
        <w:rPr>
          <w:rFonts w:ascii="Times New Roman" w:eastAsia="Times New Roman" w:hAnsi="Times New Roman" w:cs="Times New Roman"/>
          <w:szCs w:val="24"/>
        </w:rPr>
        <w:t xml:space="preserve">On a personal note, I remember in 2011 he came to Soweto to visit the Soweto Electricity Crisis Committee and we showed him how to reconnect the electricity </w:t>
      </w:r>
      <w:r w:rsidRPr="00634391">
        <w:rPr>
          <w:rFonts w:ascii="Times New Roman" w:eastAsia="Times New Roman" w:hAnsi="Times New Roman" w:cs="Times New Roman"/>
          <w:szCs w:val="24"/>
        </w:rPr>
        <w:lastRenderedPageBreak/>
        <w:t xml:space="preserve">[disconnected by state authorities] in one house. It was fun and the comrades really liked </w:t>
      </w:r>
      <w:proofErr w:type="gramStart"/>
      <w:r w:rsidRPr="00634391">
        <w:rPr>
          <w:rFonts w:ascii="Times New Roman" w:eastAsia="Times New Roman" w:hAnsi="Times New Roman" w:cs="Times New Roman"/>
          <w:szCs w:val="24"/>
        </w:rPr>
        <w:t>him</w:t>
      </w:r>
      <w:proofErr w:type="gramEnd"/>
      <w:r w:rsidRPr="00634391">
        <w:rPr>
          <w:rFonts w:ascii="Times New Roman" w:eastAsia="Times New Roman" w:hAnsi="Times New Roman" w:cs="Times New Roman"/>
          <w:szCs w:val="24"/>
        </w:rPr>
        <w:t xml:space="preserve"> and he enjoyed himself. He was in full support of our method of </w:t>
      </w:r>
      <w:proofErr w:type="spellStart"/>
      <w:r w:rsidRPr="00634391">
        <w:rPr>
          <w:rFonts w:ascii="Times New Roman" w:eastAsia="Times New Roman" w:hAnsi="Times New Roman" w:cs="Times New Roman"/>
          <w:szCs w:val="24"/>
        </w:rPr>
        <w:t>commoning</w:t>
      </w:r>
      <w:proofErr w:type="spellEnd"/>
      <w:r w:rsidRPr="00634391">
        <w:rPr>
          <w:rFonts w:ascii="Times New Roman" w:eastAsia="Times New Roman" w:hAnsi="Times New Roman" w:cs="Times New Roman"/>
          <w:szCs w:val="24"/>
        </w:rPr>
        <w:t xml:space="preserve"> the electricity. </w:t>
      </w:r>
    </w:p>
    <w:p w:rsidR="008562C4" w:rsidRPr="00634391" w:rsidRDefault="008562C4" w:rsidP="008562C4">
      <w:pPr>
        <w:ind w:left="720" w:firstLine="720"/>
        <w:jc w:val="both"/>
        <w:rPr>
          <w:rFonts w:ascii="Times New Roman" w:eastAsia="Times New Roman" w:hAnsi="Times New Roman" w:cs="Times New Roman"/>
          <w:szCs w:val="24"/>
        </w:rPr>
      </w:pPr>
      <w:r w:rsidRPr="00634391">
        <w:rPr>
          <w:rFonts w:ascii="Times New Roman" w:eastAsia="DengXian" w:hAnsi="Times New Roman" w:cs="Times New Roman"/>
          <w:szCs w:val="24"/>
          <w:lang w:eastAsia="zh-CN"/>
        </w:rPr>
        <w:t>——</w:t>
      </w:r>
      <w:r w:rsidRPr="00634391">
        <w:rPr>
          <w:rFonts w:ascii="Times New Roman" w:hAnsi="Times New Roman" w:cs="Times New Roman"/>
          <w:szCs w:val="24"/>
        </w:rPr>
        <w:t>Trevor Ngwane, Senior Lecturer in Sociology at the University of Johannesburg and 2020-21 President of the South African Sociological Association</w:t>
      </w:r>
    </w:p>
    <w:p w:rsidR="008562C4" w:rsidRPr="00634391" w:rsidRDefault="008562C4" w:rsidP="008562C4">
      <w:pPr>
        <w:jc w:val="both"/>
        <w:rPr>
          <w:rFonts w:ascii="Times New Roman" w:hAnsi="Times New Roman" w:cs="Times New Roman"/>
          <w:szCs w:val="24"/>
        </w:rPr>
      </w:pPr>
    </w:p>
    <w:p w:rsidR="008562C4" w:rsidRPr="00634391" w:rsidRDefault="008562C4" w:rsidP="008562C4">
      <w:pPr>
        <w:jc w:val="both"/>
        <w:rPr>
          <w:rFonts w:ascii="Times New Roman" w:hAnsi="Times New Roman" w:cs="Times New Roman"/>
          <w:szCs w:val="24"/>
        </w:rPr>
      </w:pPr>
    </w:p>
    <w:p w:rsidR="008562C4" w:rsidRPr="00634391" w:rsidRDefault="008562C4" w:rsidP="008562C4">
      <w:pPr>
        <w:ind w:left="960"/>
        <w:jc w:val="both"/>
        <w:rPr>
          <w:rFonts w:ascii="Times New Roman" w:hAnsi="Times New Roman" w:cs="Times New Roman"/>
          <w:color w:val="222222"/>
          <w:szCs w:val="24"/>
          <w:shd w:val="clear" w:color="auto" w:fill="FFFFFF"/>
        </w:rPr>
      </w:pPr>
      <w:r w:rsidRPr="00634391">
        <w:rPr>
          <w:rFonts w:ascii="Times New Roman" w:hAnsi="Times New Roman" w:cs="Times New Roman"/>
          <w:color w:val="222222"/>
          <w:szCs w:val="24"/>
          <w:shd w:val="clear" w:color="auto" w:fill="FFFFFF"/>
        </w:rPr>
        <w:t xml:space="preserve">So many happy memories of Immanuel, who visited us at the University of Johannesburg several times. He gave a talk to our senior students – ‘From doctoral research to World Systems Theory’ – which turned into a spellbinding intellectual autobiography that rooted his development in African experience, and made the students feel bigger, with a future beyond their dissertation. </w:t>
      </w:r>
    </w:p>
    <w:p w:rsidR="008562C4" w:rsidRPr="00634391" w:rsidRDefault="008562C4" w:rsidP="008562C4">
      <w:pPr>
        <w:ind w:left="960"/>
        <w:jc w:val="both"/>
        <w:rPr>
          <w:rFonts w:ascii="Times New Roman" w:hAnsi="Times New Roman" w:cs="Times New Roman"/>
          <w:szCs w:val="24"/>
          <w:lang w:eastAsia="zh-CN"/>
        </w:rPr>
      </w:pPr>
      <w:r w:rsidRPr="00634391">
        <w:rPr>
          <w:rFonts w:ascii="Times New Roman" w:hAnsi="Times New Roman" w:cs="Times New Roman"/>
          <w:color w:val="222222"/>
          <w:szCs w:val="24"/>
          <w:shd w:val="clear" w:color="auto" w:fill="FFFFFF"/>
        </w:rPr>
        <w:t>On another occasion we took him to Soweto where he participated in removing a household water meter, so that a poor family could receive free water. He wasn’t bothered that this was illegal and loved having his photograph taken with the activists. It was a little contribution to struggle.</w:t>
      </w:r>
    </w:p>
    <w:p w:rsidR="008562C4" w:rsidRPr="00634391" w:rsidRDefault="008562C4" w:rsidP="008562C4">
      <w:pPr>
        <w:shd w:val="clear" w:color="auto" w:fill="FFFFFF"/>
        <w:ind w:left="1440"/>
        <w:jc w:val="both"/>
        <w:rPr>
          <w:rFonts w:ascii="Times New Roman" w:eastAsia="Times New Roman" w:hAnsi="Times New Roman" w:cs="Times New Roman"/>
          <w:color w:val="222222"/>
          <w:szCs w:val="24"/>
        </w:rPr>
      </w:pPr>
      <w:r w:rsidRPr="00634391">
        <w:rPr>
          <w:rFonts w:ascii="Times New Roman" w:eastAsia="DengXian" w:hAnsi="Times New Roman" w:cs="Times New Roman"/>
          <w:szCs w:val="24"/>
          <w:lang w:eastAsia="zh-CN"/>
        </w:rPr>
        <w:t>——</w:t>
      </w:r>
      <w:bookmarkStart w:id="1" w:name="_Hlk49693468"/>
      <w:r w:rsidRPr="00634391">
        <w:rPr>
          <w:rFonts w:ascii="Times New Roman" w:eastAsia="Times New Roman" w:hAnsi="Times New Roman" w:cs="Times New Roman"/>
          <w:color w:val="222222"/>
          <w:szCs w:val="24"/>
        </w:rPr>
        <w:t>Kate Alexander,</w:t>
      </w:r>
      <w:bookmarkEnd w:id="1"/>
      <w:r w:rsidRPr="00634391">
        <w:rPr>
          <w:rFonts w:ascii="Times New Roman" w:eastAsia="Times New Roman" w:hAnsi="Times New Roman" w:cs="Times New Roman"/>
          <w:color w:val="222222"/>
          <w:szCs w:val="24"/>
        </w:rPr>
        <w:t xml:space="preserve"> Professor of Sociology and Director of the Centre for Social Change, University of </w:t>
      </w:r>
      <w:proofErr w:type="spellStart"/>
      <w:r w:rsidRPr="00634391">
        <w:rPr>
          <w:rFonts w:ascii="Times New Roman" w:eastAsia="Times New Roman" w:hAnsi="Times New Roman" w:cs="Times New Roman"/>
          <w:color w:val="222222"/>
          <w:szCs w:val="24"/>
        </w:rPr>
        <w:t>Johannesbur</w:t>
      </w:r>
      <w:proofErr w:type="spellEnd"/>
    </w:p>
    <w:p w:rsidR="008562C4" w:rsidRPr="00634391" w:rsidRDefault="008562C4" w:rsidP="008562C4">
      <w:pPr>
        <w:jc w:val="both"/>
        <w:rPr>
          <w:rFonts w:ascii="Times New Roman" w:hAnsi="Times New Roman" w:cs="Times New Roman"/>
          <w:szCs w:val="24"/>
          <w:lang w:eastAsia="zh-CN"/>
        </w:rPr>
      </w:pPr>
    </w:p>
    <w:p w:rsidR="008562C4" w:rsidRPr="00634391" w:rsidRDefault="008562C4" w:rsidP="008562C4">
      <w:pPr>
        <w:jc w:val="both"/>
        <w:rPr>
          <w:rFonts w:ascii="Times New Roman" w:hAnsi="Times New Roman" w:cs="Times New Roman"/>
          <w:szCs w:val="24"/>
          <w:lang w:eastAsia="zh-CN"/>
        </w:rPr>
      </w:pPr>
      <w:r w:rsidRPr="00634391">
        <w:rPr>
          <w:rFonts w:ascii="Times New Roman" w:hAnsi="Times New Roman" w:cs="Times New Roman"/>
          <w:noProof/>
          <w:szCs w:val="24"/>
        </w:rPr>
        <w:drawing>
          <wp:inline distT="0" distB="0" distL="0" distR="0" wp14:anchorId="6149D035" wp14:editId="67C5649B">
            <wp:extent cx="3403600" cy="25527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6242" cy="2554682"/>
                    </a:xfrm>
                    <a:prstGeom prst="rect">
                      <a:avLst/>
                    </a:prstGeom>
                    <a:noFill/>
                    <a:ln>
                      <a:noFill/>
                    </a:ln>
                  </pic:spPr>
                </pic:pic>
              </a:graphicData>
            </a:graphic>
          </wp:inline>
        </w:drawing>
      </w:r>
    </w:p>
    <w:p w:rsidR="008562C4" w:rsidRPr="00634391" w:rsidRDefault="008562C4" w:rsidP="008562C4">
      <w:pPr>
        <w:jc w:val="both"/>
        <w:rPr>
          <w:rFonts w:ascii="Times New Roman" w:hAnsi="Times New Roman" w:cs="Times New Roman"/>
          <w:szCs w:val="24"/>
          <w:lang w:eastAsia="zh-CN"/>
        </w:rPr>
      </w:pPr>
      <w:r w:rsidRPr="00634391">
        <w:rPr>
          <w:rFonts w:ascii="Times New Roman" w:hAnsi="Times New Roman" w:cs="Times New Roman"/>
          <w:szCs w:val="24"/>
          <w:lang w:eastAsia="zh-CN"/>
        </w:rPr>
        <w:t>Immanuel in Soweto, August 2006</w:t>
      </w:r>
    </w:p>
    <w:p w:rsidR="006D2FF8" w:rsidRDefault="006D2FF8" w:rsidP="008562C4">
      <w:pPr>
        <w:ind w:left="851" w:firstLine="567"/>
        <w:jc w:val="both"/>
        <w:rPr>
          <w:rFonts w:ascii="Times New Roman" w:hAnsi="Times New Roman" w:cs="Times New Roman"/>
          <w:color w:val="000000"/>
          <w:szCs w:val="24"/>
        </w:rPr>
      </w:pPr>
    </w:p>
    <w:p w:rsidR="00D14F6E" w:rsidRPr="00D14F6E" w:rsidRDefault="00D14F6E" w:rsidP="008562C4">
      <w:pPr>
        <w:ind w:left="851" w:firstLine="567"/>
        <w:jc w:val="both"/>
        <w:rPr>
          <w:rFonts w:ascii="Times New Roman" w:hAnsi="Times New Roman" w:cs="Times New Roman"/>
          <w:color w:val="000000"/>
          <w:szCs w:val="24"/>
        </w:rPr>
      </w:pPr>
    </w:p>
    <w:p w:rsidR="008562C4" w:rsidRPr="00634391" w:rsidRDefault="008562C4" w:rsidP="008562C4">
      <w:pPr>
        <w:ind w:left="851" w:firstLine="567"/>
        <w:jc w:val="both"/>
        <w:rPr>
          <w:rFonts w:ascii="Times New Roman" w:eastAsia="Times New Roman" w:hAnsi="Times New Roman" w:cs="Times New Roman"/>
          <w:color w:val="000000"/>
          <w:szCs w:val="24"/>
        </w:rPr>
      </w:pPr>
      <w:r w:rsidRPr="00634391">
        <w:rPr>
          <w:rFonts w:ascii="Times New Roman" w:eastAsia="Times New Roman" w:hAnsi="Times New Roman" w:cs="Times New Roman"/>
          <w:color w:val="000000"/>
          <w:szCs w:val="24"/>
        </w:rPr>
        <w:t xml:space="preserve">First and foremost, Immanuel was an intellectual, as evidenced by a library collection full of his prolific publications translated into many languages. His exceptionality was his commitment to making himself and his ideas available to activists to feed the class struggle. </w:t>
      </w:r>
    </w:p>
    <w:p w:rsidR="008562C4" w:rsidRPr="00634391" w:rsidRDefault="008562C4" w:rsidP="008562C4">
      <w:pPr>
        <w:ind w:left="720" w:firstLine="720"/>
        <w:jc w:val="both"/>
        <w:rPr>
          <w:rFonts w:ascii="Times New Roman" w:eastAsia="Times New Roman" w:hAnsi="Times New Roman" w:cs="Times New Roman"/>
          <w:color w:val="000000"/>
          <w:szCs w:val="24"/>
        </w:rPr>
      </w:pPr>
      <w:r w:rsidRPr="00634391">
        <w:rPr>
          <w:rFonts w:ascii="Times New Roman" w:eastAsia="Times New Roman" w:hAnsi="Times New Roman" w:cs="Times New Roman"/>
          <w:color w:val="000000"/>
          <w:szCs w:val="24"/>
        </w:rPr>
        <w:lastRenderedPageBreak/>
        <w:t xml:space="preserve">From World Social Forums to conferences across the globe, his travel schedule was always full, well-managed by his intellectual partner and wife Beatrice. When he was in South Africa, I remember Immanuel giving lectures to academics and activists, joining in marches and spending his free time with comrades, reflecting on what the past teaches us about our present struggles and strategies. </w:t>
      </w:r>
    </w:p>
    <w:p w:rsidR="008562C4" w:rsidRPr="00634391" w:rsidRDefault="008562C4" w:rsidP="008562C4">
      <w:pPr>
        <w:ind w:left="720" w:firstLine="720"/>
        <w:jc w:val="both"/>
        <w:rPr>
          <w:rFonts w:ascii="Times New Roman" w:eastAsia="Times New Roman" w:hAnsi="Times New Roman" w:cs="Times New Roman"/>
          <w:szCs w:val="24"/>
        </w:rPr>
      </w:pPr>
      <w:r w:rsidRPr="00634391">
        <w:rPr>
          <w:rFonts w:ascii="Times New Roman" w:eastAsia="Times New Roman" w:hAnsi="Times New Roman" w:cs="Times New Roman"/>
          <w:color w:val="000000"/>
          <w:szCs w:val="24"/>
        </w:rPr>
        <w:t>We knew him as a generous, wise and kind elder, showing his amusement with a sly smile. When I visited him a couple months before his death, he was determined to </w:t>
      </w:r>
      <w:r w:rsidRPr="00634391">
        <w:rPr>
          <w:rFonts w:ascii="Times New Roman" w:eastAsia="Times New Roman" w:hAnsi="Times New Roman" w:cs="Times New Roman"/>
          <w:szCs w:val="24"/>
        </w:rPr>
        <w:t xml:space="preserve">achieve his aim of producing the 500th of his Commentaries. Indefatigable? </w:t>
      </w:r>
    </w:p>
    <w:p w:rsidR="008562C4" w:rsidRPr="00634391" w:rsidRDefault="008562C4" w:rsidP="008562C4">
      <w:pPr>
        <w:ind w:left="720" w:firstLine="720"/>
        <w:jc w:val="both"/>
        <w:rPr>
          <w:rFonts w:ascii="Times New Roman" w:eastAsia="Times New Roman" w:hAnsi="Times New Roman" w:cs="Times New Roman"/>
          <w:szCs w:val="24"/>
        </w:rPr>
      </w:pPr>
      <w:r w:rsidRPr="00634391">
        <w:rPr>
          <w:rFonts w:ascii="Times New Roman" w:eastAsia="Times New Roman" w:hAnsi="Times New Roman" w:cs="Times New Roman"/>
          <w:szCs w:val="24"/>
        </w:rPr>
        <w:t xml:space="preserve">In his final broadcast he wrote: ‘Because of the structural crisis of the modern-world system, it is possible, possible but not </w:t>
      </w:r>
      <w:proofErr w:type="gramStart"/>
      <w:r w:rsidRPr="00634391">
        <w:rPr>
          <w:rFonts w:ascii="Times New Roman" w:eastAsia="Times New Roman" w:hAnsi="Times New Roman" w:cs="Times New Roman"/>
          <w:szCs w:val="24"/>
        </w:rPr>
        <w:t>absolutely certain</w:t>
      </w:r>
      <w:proofErr w:type="gramEnd"/>
      <w:r w:rsidRPr="00634391">
        <w:rPr>
          <w:rFonts w:ascii="Times New Roman" w:eastAsia="Times New Roman" w:hAnsi="Times New Roman" w:cs="Times New Roman"/>
          <w:szCs w:val="24"/>
        </w:rPr>
        <w:t xml:space="preserve">, that a </w:t>
      </w:r>
      <w:proofErr w:type="spellStart"/>
      <w:r w:rsidRPr="00634391">
        <w:rPr>
          <w:rFonts w:ascii="Times New Roman" w:eastAsia="Times New Roman" w:hAnsi="Times New Roman" w:cs="Times New Roman"/>
          <w:szCs w:val="24"/>
        </w:rPr>
        <w:t>transformatory</w:t>
      </w:r>
      <w:proofErr w:type="spellEnd"/>
      <w:r w:rsidRPr="00634391">
        <w:rPr>
          <w:rFonts w:ascii="Times New Roman" w:eastAsia="Times New Roman" w:hAnsi="Times New Roman" w:cs="Times New Roman"/>
          <w:szCs w:val="24"/>
        </w:rPr>
        <w:t xml:space="preserve"> use of a 1968 complex will be achieved by someone or some group...  I have indicated in the past that I thought the crucial struggle was a class struggle, using class in a very broadly defined sense. What those who will be alive in the future can do is to struggle with themselves so this change may be a real one.’ </w:t>
      </w:r>
    </w:p>
    <w:p w:rsidR="008562C4" w:rsidRPr="00634391" w:rsidRDefault="008562C4" w:rsidP="008562C4">
      <w:pPr>
        <w:ind w:left="720" w:firstLine="720"/>
        <w:jc w:val="both"/>
        <w:rPr>
          <w:rFonts w:ascii="Times New Roman" w:eastAsia="Times New Roman" w:hAnsi="Times New Roman" w:cs="Times New Roman"/>
          <w:szCs w:val="24"/>
        </w:rPr>
      </w:pPr>
      <w:r w:rsidRPr="00634391">
        <w:rPr>
          <w:rFonts w:ascii="Times New Roman" w:eastAsia="DengXian" w:hAnsi="Times New Roman" w:cs="Times New Roman"/>
          <w:szCs w:val="24"/>
          <w:lang w:eastAsia="zh-CN"/>
        </w:rPr>
        <w:t>——</w:t>
      </w:r>
      <w:r w:rsidRPr="00634391">
        <w:rPr>
          <w:rFonts w:ascii="Times New Roman" w:eastAsia="Times New Roman" w:hAnsi="Times New Roman" w:cs="Times New Roman"/>
          <w:szCs w:val="24"/>
        </w:rPr>
        <w:t>Mary Galvin, Associate Professor of Development Studies, University of Johannesburg</w:t>
      </w:r>
    </w:p>
    <w:p w:rsidR="008562C4" w:rsidRPr="00634391" w:rsidRDefault="008562C4" w:rsidP="008562C4">
      <w:pPr>
        <w:jc w:val="both"/>
        <w:rPr>
          <w:rFonts w:ascii="Times New Roman" w:hAnsi="Times New Roman" w:cs="Times New Roman"/>
          <w:szCs w:val="24"/>
        </w:rPr>
      </w:pPr>
    </w:p>
    <w:p w:rsidR="008562C4" w:rsidRPr="00634391" w:rsidRDefault="008562C4" w:rsidP="008562C4">
      <w:pPr>
        <w:jc w:val="both"/>
        <w:rPr>
          <w:rFonts w:ascii="Times New Roman" w:hAnsi="Times New Roman" w:cs="Times New Roman"/>
          <w:szCs w:val="24"/>
        </w:rPr>
      </w:pPr>
    </w:p>
    <w:p w:rsidR="008562C4" w:rsidRPr="00634391" w:rsidRDefault="008562C4" w:rsidP="008562C4">
      <w:pPr>
        <w:ind w:left="851" w:firstLine="480"/>
        <w:jc w:val="both"/>
        <w:rPr>
          <w:rFonts w:ascii="Times New Roman" w:hAnsi="Times New Roman" w:cs="Times New Roman"/>
          <w:szCs w:val="24"/>
        </w:rPr>
      </w:pPr>
      <w:r w:rsidRPr="00634391">
        <w:rPr>
          <w:rFonts w:ascii="Times New Roman" w:hAnsi="Times New Roman" w:cs="Times New Roman"/>
          <w:szCs w:val="24"/>
        </w:rPr>
        <w:t xml:space="preserve">Immanuel’s collaborations with Etienne </w:t>
      </w:r>
      <w:proofErr w:type="spellStart"/>
      <w:r w:rsidRPr="00634391">
        <w:rPr>
          <w:rFonts w:ascii="Times New Roman" w:hAnsi="Times New Roman" w:cs="Times New Roman"/>
          <w:szCs w:val="24"/>
        </w:rPr>
        <w:t>Balibar</w:t>
      </w:r>
      <w:proofErr w:type="spellEnd"/>
      <w:r w:rsidRPr="00634391">
        <w:rPr>
          <w:rFonts w:ascii="Times New Roman" w:hAnsi="Times New Roman" w:cs="Times New Roman"/>
          <w:szCs w:val="24"/>
        </w:rPr>
        <w:t xml:space="preserve"> on race and nationalism were pathbreaking, with case studies of southern Africa including Angola and South Africa. Here, he challenged the idea of ‘two stages’ [i.e., first we should end apartheid, then later end capitalism]. He did so seriously, subjecting it to sympathetic critique, not agreeing with the formulation, thereby joining many of us who didn’t, including myself. </w:t>
      </w:r>
    </w:p>
    <w:p w:rsidR="008562C4" w:rsidRPr="00634391" w:rsidRDefault="008562C4" w:rsidP="008562C4">
      <w:pPr>
        <w:ind w:left="720" w:firstLine="720"/>
        <w:jc w:val="both"/>
        <w:rPr>
          <w:rFonts w:ascii="Times New Roman" w:hAnsi="Times New Roman" w:cs="Times New Roman"/>
          <w:szCs w:val="24"/>
        </w:rPr>
      </w:pPr>
      <w:r w:rsidRPr="00634391">
        <w:rPr>
          <w:rFonts w:ascii="Times New Roman" w:hAnsi="Times New Roman" w:cs="Times New Roman"/>
          <w:szCs w:val="24"/>
        </w:rPr>
        <w:t xml:space="preserve">But in this triangle of class, race and nation, we had a magical idea during the 1980s, of what class politics could do. I think we underestimated how powerful the ideas of race and nation are, and how much they trespassed into the ANC. The limitations of national liberation are obvious, but Wallerstein brought to bear his experiences and was much more sober in reading into South Africa’s trajectory the Trojan Horse of nationalism, as much as one would the Trojan Horse of the Stalinism that has been so prevalent in communist politics here. </w:t>
      </w:r>
    </w:p>
    <w:p w:rsidR="008562C4" w:rsidRPr="00634391" w:rsidRDefault="008562C4" w:rsidP="008562C4">
      <w:pPr>
        <w:ind w:left="720"/>
        <w:jc w:val="both"/>
        <w:rPr>
          <w:rFonts w:ascii="Times New Roman" w:hAnsi="Times New Roman" w:cs="Times New Roman"/>
          <w:szCs w:val="24"/>
        </w:rPr>
      </w:pPr>
      <w:r w:rsidRPr="00634391">
        <w:rPr>
          <w:rFonts w:ascii="Times New Roman" w:hAnsi="Times New Roman" w:cs="Times New Roman"/>
          <w:szCs w:val="24"/>
        </w:rPr>
        <w:tab/>
      </w:r>
      <w:r w:rsidRPr="00634391">
        <w:rPr>
          <w:rFonts w:ascii="Times New Roman" w:hAnsi="Times New Roman" w:cs="Times New Roman"/>
          <w:szCs w:val="24"/>
        </w:rPr>
        <w:tab/>
        <w:t>One of the most haunting comments he made to me related to two of our institutions of the scholarly left: the Centre for Civil Society at University of KwaZulu-Natal and Centre for Social Change at the University of Johannesburg. He told us when we were under pressure at these two sites, that in his own experience in the U.S. and Latin America, these kinds of places are cherished institutions but you can lose them, and if you do, you can never get them back.</w:t>
      </w:r>
    </w:p>
    <w:p w:rsidR="008562C4" w:rsidRPr="00634391" w:rsidRDefault="008562C4" w:rsidP="008562C4">
      <w:pPr>
        <w:ind w:left="1200" w:firstLine="240"/>
        <w:jc w:val="both"/>
        <w:rPr>
          <w:rFonts w:ascii="Times New Roman" w:hAnsi="Times New Roman" w:cs="Times New Roman"/>
          <w:szCs w:val="24"/>
        </w:rPr>
      </w:pPr>
      <w:r w:rsidRPr="00634391">
        <w:rPr>
          <w:rFonts w:ascii="Times New Roman" w:eastAsia="DengXian" w:hAnsi="Times New Roman" w:cs="Times New Roman"/>
          <w:szCs w:val="24"/>
          <w:lang w:eastAsia="zh-CN"/>
        </w:rPr>
        <w:t>——</w:t>
      </w:r>
      <w:r w:rsidRPr="00634391">
        <w:rPr>
          <w:rFonts w:ascii="Times New Roman" w:hAnsi="Times New Roman" w:cs="Times New Roman"/>
          <w:szCs w:val="24"/>
        </w:rPr>
        <w:t>Ashwin Desai, Professor of Sociology, University of Johannesburg</w:t>
      </w:r>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szCs w:val="24"/>
        </w:rPr>
        <w:lastRenderedPageBreak/>
        <w:t xml:space="preserve">What Ashwin partly refers to, at the Centre for Civil Society (CCS) in South Africa’s third city, the port of Durban – a praxis-oriented research/teaching institute which I directed from 2004-16 – was not only Immanuel’s regular lecturing. Also, his </w:t>
      </w:r>
      <w:hyperlink r:id="rId37" w:history="1">
        <w:r w:rsidRPr="00634391">
          <w:rPr>
            <w:rStyle w:val="ad"/>
            <w:rFonts w:ascii="Times New Roman" w:hAnsi="Times New Roman" w:cs="Times New Roman"/>
            <w:szCs w:val="24"/>
          </w:rPr>
          <w:t>endorsement</w:t>
        </w:r>
      </w:hyperlink>
      <w:r w:rsidRPr="00634391">
        <w:rPr>
          <w:rFonts w:ascii="Times New Roman" w:hAnsi="Times New Roman" w:cs="Times New Roman"/>
          <w:szCs w:val="24"/>
        </w:rPr>
        <w:t xml:space="preserve"> of CCS in mid-2008 was instrumental in </w:t>
      </w:r>
      <w:hyperlink r:id="rId38" w:history="1">
        <w:r w:rsidRPr="00634391">
          <w:rPr>
            <w:rStyle w:val="ad"/>
            <w:rFonts w:ascii="Times New Roman" w:hAnsi="Times New Roman" w:cs="Times New Roman"/>
            <w:szCs w:val="24"/>
          </w:rPr>
          <w:t>fending off the centre’s threatened closure</w:t>
        </w:r>
      </w:hyperlink>
      <w:r w:rsidRPr="00634391">
        <w:rPr>
          <w:rFonts w:ascii="Times New Roman" w:hAnsi="Times New Roman" w:cs="Times New Roman"/>
          <w:szCs w:val="24"/>
        </w:rPr>
        <w:t xml:space="preserve">, in the course of a political attack from a rightwing University of KwaZulu-Natal (UKZN) administration. CCS was UKZN’s “single most prestigious activity”, Immanuel wrote, and “the jewel in its crown. Those of us who try to follow what is going on in South Africa have come to rely upon CCS as the best single source of wide information. Closing it down would not only damage severely UKZN’s reputation but would set back research worldwide on contemporary South Africa.” </w:t>
      </w:r>
    </w:p>
    <w:p w:rsidR="008562C4" w:rsidRPr="00634391" w:rsidRDefault="008562C4" w:rsidP="008562C4">
      <w:pPr>
        <w:jc w:val="both"/>
        <w:rPr>
          <w:rFonts w:ascii="Times New Roman" w:hAnsi="Times New Roman" w:cs="Times New Roman"/>
          <w:szCs w:val="24"/>
        </w:rPr>
      </w:pPr>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szCs w:val="24"/>
        </w:rPr>
        <w:t xml:space="preserve">Immanuel would deliver profound talks, sometimes in intimate seminar mode on the South Durban beachfront with post-grad students. </w:t>
      </w:r>
      <w:hyperlink r:id="rId39" w:history="1">
        <w:r w:rsidRPr="00634391">
          <w:rPr>
            <w:rStyle w:val="ad"/>
            <w:rFonts w:ascii="Times New Roman" w:hAnsi="Times New Roman" w:cs="Times New Roman"/>
            <w:szCs w:val="24"/>
          </w:rPr>
          <w:t>On another occasion</w:t>
        </w:r>
      </w:hyperlink>
      <w:r w:rsidRPr="00634391">
        <w:rPr>
          <w:rFonts w:ascii="Times New Roman" w:hAnsi="Times New Roman" w:cs="Times New Roman"/>
          <w:szCs w:val="24"/>
        </w:rPr>
        <w:t xml:space="preserve">, in mid-2011, he spoke about the North African uprising and U.S. imperialism to an audience of several hundred activists, proletarians and the urban poor, along with the smattering of progressive petit-bourgeois intellectuals you find at places like UKZN (whose role in ruling-class reproduction survived the democratic transition). In 2006 </w:t>
      </w:r>
      <w:hyperlink r:id="rId40" w:history="1">
        <w:r w:rsidRPr="00634391">
          <w:rPr>
            <w:rStyle w:val="ad"/>
            <w:rFonts w:ascii="Times New Roman" w:hAnsi="Times New Roman" w:cs="Times New Roman"/>
            <w:szCs w:val="24"/>
          </w:rPr>
          <w:t>he was at CCS</w:t>
        </w:r>
      </w:hyperlink>
      <w:r w:rsidRPr="00634391">
        <w:rPr>
          <w:rFonts w:ascii="Times New Roman" w:hAnsi="Times New Roman" w:cs="Times New Roman"/>
          <w:szCs w:val="24"/>
        </w:rPr>
        <w:t xml:space="preserve"> to debate </w:t>
      </w:r>
      <w:hyperlink r:id="rId41" w:history="1">
        <w:r w:rsidRPr="00634391">
          <w:rPr>
            <w:rStyle w:val="ad"/>
            <w:rFonts w:ascii="Times New Roman" w:hAnsi="Times New Roman" w:cs="Times New Roman"/>
            <w:szCs w:val="24"/>
          </w:rPr>
          <w:t>Samir Amin on the World Social Forum</w:t>
        </w:r>
      </w:hyperlink>
      <w:r w:rsidRPr="00634391">
        <w:rPr>
          <w:rFonts w:ascii="Times New Roman" w:hAnsi="Times New Roman" w:cs="Times New Roman"/>
          <w:szCs w:val="24"/>
        </w:rPr>
        <w:t xml:space="preserve">, where his optimism was contagious. He was especially important to a </w:t>
      </w:r>
      <w:hyperlink r:id="rId42" w:anchor="The%20Crises%20and%20the%20Commons%20The%20Crises%20and%20the%20Commons:%20Durban%20debates%20on%20politics,%20economics%20and%20environment,%204-7%20November%202009" w:history="1">
        <w:r w:rsidRPr="00634391">
          <w:rPr>
            <w:rStyle w:val="ad"/>
            <w:rFonts w:ascii="Times New Roman" w:hAnsi="Times New Roman" w:cs="Times New Roman"/>
            <w:szCs w:val="24"/>
          </w:rPr>
          <w:t>2009 conference on ‘the commons’</w:t>
        </w:r>
      </w:hyperlink>
      <w:r w:rsidRPr="00634391">
        <w:rPr>
          <w:rFonts w:ascii="Times New Roman" w:hAnsi="Times New Roman" w:cs="Times New Roman"/>
          <w:szCs w:val="24"/>
        </w:rPr>
        <w:t xml:space="preserve"> which he </w:t>
      </w:r>
      <w:hyperlink r:id="rId43" w:history="1">
        <w:r w:rsidRPr="00634391">
          <w:rPr>
            <w:rStyle w:val="ad"/>
            <w:rFonts w:ascii="Times New Roman" w:hAnsi="Times New Roman" w:cs="Times New Roman"/>
            <w:szCs w:val="24"/>
          </w:rPr>
          <w:t>keynoted alongside</w:t>
        </w:r>
      </w:hyperlink>
      <w:r w:rsidRPr="00634391">
        <w:rPr>
          <w:rFonts w:ascii="Times New Roman" w:hAnsi="Times New Roman" w:cs="Times New Roman"/>
          <w:szCs w:val="24"/>
        </w:rPr>
        <w:t xml:space="preserve"> the late Ugandan Marxist Dani </w:t>
      </w:r>
      <w:proofErr w:type="spellStart"/>
      <w:r w:rsidRPr="00634391">
        <w:rPr>
          <w:rFonts w:ascii="Times New Roman" w:hAnsi="Times New Roman" w:cs="Times New Roman"/>
          <w:szCs w:val="24"/>
        </w:rPr>
        <w:t>Nabudere</w:t>
      </w:r>
      <w:proofErr w:type="spellEnd"/>
      <w:r w:rsidRPr="00634391">
        <w:rPr>
          <w:rFonts w:ascii="Times New Roman" w:hAnsi="Times New Roman" w:cs="Times New Roman"/>
          <w:szCs w:val="24"/>
        </w:rPr>
        <w:t xml:space="preserve">, local revolutionary poet-activist Dennis Brutus (in his last public appearance) and U.S. ecologist Hazel Henderson. There, the basis for South Africa’s contributions to eco-socialist-feminist theory became better grounded in our grassroots comrades’ successful efforts to </w:t>
      </w:r>
      <w:proofErr w:type="spellStart"/>
      <w:r w:rsidRPr="00634391">
        <w:rPr>
          <w:rFonts w:ascii="Times New Roman" w:hAnsi="Times New Roman" w:cs="Times New Roman"/>
          <w:szCs w:val="24"/>
        </w:rPr>
        <w:t>decommodify</w:t>
      </w:r>
      <w:proofErr w:type="spellEnd"/>
      <w:r w:rsidRPr="00634391">
        <w:rPr>
          <w:rFonts w:ascii="Times New Roman" w:hAnsi="Times New Roman" w:cs="Times New Roman"/>
          <w:szCs w:val="24"/>
        </w:rPr>
        <w:t xml:space="preserve"> AIDS medicines (raising life expectancy rapidly from 52 to 65 today); to eventually gain free university education; and to ensure many townships gained energy and water supplies even if they could not afford increasingly-</w:t>
      </w:r>
      <w:proofErr w:type="spellStart"/>
      <w:r w:rsidRPr="00634391">
        <w:rPr>
          <w:rFonts w:ascii="Times New Roman" w:hAnsi="Times New Roman" w:cs="Times New Roman"/>
          <w:szCs w:val="24"/>
        </w:rPr>
        <w:t>corporatised</w:t>
      </w:r>
      <w:proofErr w:type="spellEnd"/>
      <w:r w:rsidRPr="00634391">
        <w:rPr>
          <w:rFonts w:ascii="Times New Roman" w:hAnsi="Times New Roman" w:cs="Times New Roman"/>
          <w:szCs w:val="24"/>
        </w:rPr>
        <w:t xml:space="preserve"> municipal systems (hence the illegal service-reconnection tactics that Trevor refers to above, and that delighted Immanuel when he learned 86% of Sowetans were not paying for electricity).</w:t>
      </w:r>
    </w:p>
    <w:p w:rsidR="008562C4" w:rsidRPr="00634391" w:rsidRDefault="008562C4" w:rsidP="008562C4">
      <w:pPr>
        <w:jc w:val="both"/>
        <w:rPr>
          <w:rFonts w:ascii="Times New Roman" w:hAnsi="Times New Roman" w:cs="Times New Roman"/>
          <w:szCs w:val="24"/>
        </w:rPr>
      </w:pPr>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szCs w:val="24"/>
        </w:rPr>
        <w:t xml:space="preserve">Immanuel’s prestige in these academic events was quickly shaken off when he traveled through low-income townships, visited Mahatma Gandhi’s ashram (from the period during a 1894-1913 on-and-off Durban residence) and ventured into South Africa’s many recreational sites. </w:t>
      </w:r>
      <w:r w:rsidRPr="00634391">
        <w:rPr>
          <w:rFonts w:ascii="Times New Roman" w:eastAsia="Times New Roman" w:hAnsi="Times New Roman" w:cs="Times New Roman"/>
          <w:szCs w:val="24"/>
        </w:rPr>
        <w:t xml:space="preserve">Immanuel created space to rejuvenate with friends. In 2009 he visited Bushmen rock paintings in the Drakensburg Mountains with Mary and her children, helping to carry baby Kati up steep hills and teaching Cameron chess. Mary remembers a scare when no one had brought snacks and his wife Beatrice worried about his blood sugar (he was diabetic). </w:t>
      </w:r>
      <w:r w:rsidRPr="00634391">
        <w:rPr>
          <w:rFonts w:ascii="Times New Roman" w:hAnsi="Times New Roman" w:cs="Times New Roman"/>
          <w:szCs w:val="24"/>
        </w:rPr>
        <w:t xml:space="preserve">Keeping his schedule manageable and encouraging him at each step in the itinerary to add rest and recreation, she possessed enormous power. And her intellectual partnership was also abundantly evident. Moreover, Beatrice’s care for maintaining South African friendships was always the most magnanimous of any visitor I can recall. </w:t>
      </w:r>
    </w:p>
    <w:p w:rsidR="000F14F0" w:rsidRPr="00CE5A87" w:rsidRDefault="000F14F0" w:rsidP="000F14F0">
      <w:pPr>
        <w:jc w:val="both"/>
        <w:rPr>
          <w:rFonts w:asciiTheme="minorEastAsia" w:hAnsiTheme="minorEastAsia" w:cs="Times New Roman"/>
          <w:szCs w:val="24"/>
          <w:lang w:eastAsia="zh-CN"/>
        </w:rPr>
      </w:pPr>
      <w:r w:rsidRPr="00CE5A87">
        <w:rPr>
          <w:rFonts w:asciiTheme="minorEastAsia" w:hAnsiTheme="minorEastAsia" w:cs="Times New Roman"/>
          <w:noProof/>
          <w:szCs w:val="24"/>
        </w:rPr>
        <w:lastRenderedPageBreak/>
        <w:drawing>
          <wp:inline distT="0" distB="0" distL="0" distR="0" wp14:anchorId="644DDB81" wp14:editId="19EACABE">
            <wp:extent cx="1284138" cy="1890254"/>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5755" cy="1907355"/>
                    </a:xfrm>
                    <a:prstGeom prst="rect">
                      <a:avLst/>
                    </a:prstGeom>
                    <a:noFill/>
                    <a:ln>
                      <a:noFill/>
                    </a:ln>
                  </pic:spPr>
                </pic:pic>
              </a:graphicData>
            </a:graphic>
          </wp:inline>
        </w:drawing>
      </w:r>
      <w:r>
        <w:rPr>
          <w:noProof/>
        </w:rPr>
        <w:drawing>
          <wp:inline distT="0" distB="0" distL="0" distR="0" wp14:anchorId="5F709D8F" wp14:editId="7E595C2D">
            <wp:extent cx="2632379" cy="1885478"/>
            <wp:effectExtent l="0" t="0" r="0" b="63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3990" cy="1886632"/>
                    </a:xfrm>
                    <a:prstGeom prst="rect">
                      <a:avLst/>
                    </a:prstGeom>
                    <a:noFill/>
                    <a:ln>
                      <a:noFill/>
                    </a:ln>
                  </pic:spPr>
                </pic:pic>
              </a:graphicData>
            </a:graphic>
          </wp:inline>
        </w:drawing>
      </w:r>
    </w:p>
    <w:p w:rsidR="000F14F0" w:rsidRDefault="000F14F0" w:rsidP="000F14F0">
      <w:pPr>
        <w:jc w:val="both"/>
        <w:rPr>
          <w:rFonts w:ascii="Times New Roman" w:hAnsi="Times New Roman" w:cs="Times New Roman"/>
          <w:szCs w:val="24"/>
        </w:rPr>
      </w:pPr>
      <w:r>
        <w:rPr>
          <w:rFonts w:ascii="Times New Roman" w:hAnsi="Times New Roman" w:cs="Times New Roman"/>
          <w:szCs w:val="24"/>
        </w:rPr>
        <w:t xml:space="preserve">Immanuel and Beatrice </w:t>
      </w:r>
    </w:p>
    <w:p w:rsidR="000F14F0" w:rsidRDefault="000F14F0" w:rsidP="008562C4">
      <w:pPr>
        <w:jc w:val="both"/>
        <w:rPr>
          <w:rFonts w:ascii="Times New Roman" w:hAnsi="Times New Roman" w:cs="Times New Roman"/>
          <w:szCs w:val="24"/>
        </w:rPr>
      </w:pPr>
    </w:p>
    <w:p w:rsidR="000F14F0" w:rsidRDefault="000F14F0" w:rsidP="008562C4">
      <w:pPr>
        <w:jc w:val="both"/>
        <w:rPr>
          <w:rFonts w:ascii="Times New Roman" w:hAnsi="Times New Roman" w:cs="Times New Roman"/>
          <w:szCs w:val="24"/>
        </w:rPr>
      </w:pPr>
    </w:p>
    <w:p w:rsidR="008562C4" w:rsidRPr="00634391" w:rsidRDefault="008562C4" w:rsidP="008562C4">
      <w:pPr>
        <w:jc w:val="both"/>
        <w:rPr>
          <w:rFonts w:ascii="Times New Roman" w:eastAsia="Times New Roman" w:hAnsi="Times New Roman" w:cs="Times New Roman"/>
          <w:szCs w:val="24"/>
        </w:rPr>
      </w:pPr>
      <w:r w:rsidRPr="00634391">
        <w:rPr>
          <w:rFonts w:ascii="Times New Roman" w:hAnsi="Times New Roman" w:cs="Times New Roman"/>
          <w:szCs w:val="24"/>
        </w:rPr>
        <w:t>Eddie Webster, the longest-serving radical sociologist in South Africa, has great memories of Immanuel’s visit: “</w:t>
      </w:r>
      <w:r w:rsidRPr="00634391">
        <w:rPr>
          <w:rFonts w:ascii="Times New Roman" w:eastAsia="Times New Roman" w:hAnsi="Times New Roman" w:cs="Times New Roman"/>
          <w:szCs w:val="24"/>
        </w:rPr>
        <w:t>On one of his visits to Wits University I took him down the ERPM gold mine in Boksburg, east of Joburg. He was fascinated especially when I explained how the rockfalls turned men into paraplegics. It was memorable for us both</w:t>
      </w:r>
      <w:r w:rsidRPr="00634391">
        <w:rPr>
          <w:rFonts w:ascii="Times New Roman" w:hAnsi="Times New Roman" w:cs="Times New Roman"/>
          <w:szCs w:val="24"/>
        </w:rPr>
        <w:t>.”</w:t>
      </w:r>
    </w:p>
    <w:p w:rsidR="008562C4" w:rsidRPr="00634391" w:rsidRDefault="008562C4" w:rsidP="008562C4">
      <w:pPr>
        <w:jc w:val="both"/>
        <w:rPr>
          <w:rFonts w:ascii="Times New Roman" w:hAnsi="Times New Roman" w:cs="Times New Roman"/>
          <w:szCs w:val="24"/>
        </w:rPr>
      </w:pPr>
    </w:p>
    <w:p w:rsidR="008562C4" w:rsidRPr="00634391" w:rsidRDefault="008562C4" w:rsidP="008562C4">
      <w:pPr>
        <w:jc w:val="both"/>
        <w:rPr>
          <w:rFonts w:ascii="Times New Roman" w:hAnsi="Times New Roman" w:cs="Times New Roman"/>
          <w:szCs w:val="24"/>
        </w:rPr>
      </w:pPr>
      <w:r w:rsidRPr="00634391">
        <w:rPr>
          <w:rFonts w:ascii="Times New Roman" w:hAnsi="Times New Roman" w:cs="Times New Roman"/>
          <w:szCs w:val="24"/>
        </w:rPr>
        <w:t xml:space="preserve">The last time I spent time with Immanuel was in 2017 when Nancy Fraser gathered a network together, not far from his Paris apartment, to contemplate a ‘triple-movement’ (post-Polanyian) strategy, in part to combat the capitalists’ </w:t>
      </w:r>
      <w:bookmarkStart w:id="2" w:name="_Hlk49682136"/>
      <w:r w:rsidRPr="00634391">
        <w:rPr>
          <w:rFonts w:ascii="Times New Roman" w:hAnsi="Times New Roman" w:cs="Times New Roman"/>
          <w:szCs w:val="24"/>
        </w:rPr>
        <w:t>‘lean-in feminism</w:t>
      </w:r>
      <w:bookmarkEnd w:id="2"/>
      <w:r w:rsidRPr="00634391">
        <w:rPr>
          <w:rFonts w:ascii="Times New Roman" w:hAnsi="Times New Roman" w:cs="Times New Roman"/>
          <w:szCs w:val="24"/>
        </w:rPr>
        <w:t xml:space="preserve">’, market-centric ‘ecological </w:t>
      </w:r>
      <w:proofErr w:type="spellStart"/>
      <w:r w:rsidRPr="00634391">
        <w:rPr>
          <w:rFonts w:ascii="Times New Roman" w:hAnsi="Times New Roman" w:cs="Times New Roman"/>
          <w:szCs w:val="24"/>
        </w:rPr>
        <w:t>modernisation</w:t>
      </w:r>
      <w:proofErr w:type="spellEnd"/>
      <w:r w:rsidRPr="00634391">
        <w:rPr>
          <w:rFonts w:ascii="Times New Roman" w:hAnsi="Times New Roman" w:cs="Times New Roman"/>
          <w:szCs w:val="24"/>
        </w:rPr>
        <w:t xml:space="preserve">’ and the kind of South African-style Black Economic Empowerment in which parasitical firms assimilated the likes of our current president, Cyril </w:t>
      </w:r>
      <w:proofErr w:type="spellStart"/>
      <w:r w:rsidRPr="00634391">
        <w:rPr>
          <w:rFonts w:ascii="Times New Roman" w:hAnsi="Times New Roman" w:cs="Times New Roman"/>
          <w:szCs w:val="24"/>
        </w:rPr>
        <w:t>Ramaphosa</w:t>
      </w:r>
      <w:proofErr w:type="spellEnd"/>
      <w:r w:rsidRPr="00634391">
        <w:rPr>
          <w:rFonts w:ascii="Times New Roman" w:hAnsi="Times New Roman" w:cs="Times New Roman"/>
          <w:szCs w:val="24"/>
        </w:rPr>
        <w:t xml:space="preserve">. Immanuel was, as ever, wry and engaged. And in all my subsequent communications, he replied rapidly when asked for the latest advice he had, on combining analysis and praxis aimed at both world-scale top-down structure, and bottom-up struggle. </w:t>
      </w:r>
    </w:p>
    <w:p w:rsidR="008562C4" w:rsidRPr="00634391" w:rsidRDefault="008562C4" w:rsidP="008562C4">
      <w:pPr>
        <w:jc w:val="both"/>
        <w:rPr>
          <w:rFonts w:ascii="Times New Roman" w:hAnsi="Times New Roman" w:cs="Times New Roman"/>
          <w:szCs w:val="24"/>
        </w:rPr>
      </w:pPr>
    </w:p>
    <w:p w:rsidR="008562C4" w:rsidRDefault="008562C4" w:rsidP="008562C4">
      <w:pPr>
        <w:widowControl/>
        <w:shd w:val="clear" w:color="auto" w:fill="FFFFFF"/>
        <w:spacing w:before="100" w:beforeAutospacing="1" w:after="100" w:afterAutospacing="1"/>
        <w:jc w:val="both"/>
        <w:outlineLvl w:val="0"/>
        <w:rPr>
          <w:rFonts w:ascii="Times New Roman" w:hAnsi="Times New Roman" w:cs="Times New Roman"/>
          <w:szCs w:val="24"/>
        </w:rPr>
      </w:pPr>
      <w:r w:rsidRPr="00634391">
        <w:rPr>
          <w:rFonts w:ascii="Times New Roman" w:hAnsi="Times New Roman" w:cs="Times New Roman"/>
          <w:szCs w:val="24"/>
        </w:rPr>
        <w:t xml:space="preserve">Not that there weren’t open-ended debates and disputes, such as whether the semi-periphery represented a ‘sub-imperial’ layer, one that worried other great global theorists including </w:t>
      </w:r>
      <w:proofErr w:type="spellStart"/>
      <w:r w:rsidRPr="00634391">
        <w:rPr>
          <w:rFonts w:ascii="Times New Roman" w:hAnsi="Times New Roman" w:cs="Times New Roman"/>
          <w:szCs w:val="24"/>
        </w:rPr>
        <w:t>Ruy</w:t>
      </w:r>
      <w:proofErr w:type="spellEnd"/>
      <w:r w:rsidRPr="00634391">
        <w:rPr>
          <w:rFonts w:ascii="Times New Roman" w:hAnsi="Times New Roman" w:cs="Times New Roman"/>
          <w:szCs w:val="24"/>
        </w:rPr>
        <w:t xml:space="preserve"> Mauro Marini in the 1960s-70s and David Harvey in the early 2000s. The old question of whether world-systems was supplemental – or in opposition to – the theory of uneven development regular confounded us. But in establishing a strategic approach to these big-picture problems, which we continue to face in South Africa, no one I know embraced scale-politics better, with more seriousness and historical reach, and with such a long-range, compassionate future viewpoint, than Immanuel. </w:t>
      </w:r>
    </w:p>
    <w:p w:rsidR="008562C4" w:rsidRDefault="008562C4" w:rsidP="008562C4">
      <w:pPr>
        <w:widowControl/>
        <w:shd w:val="clear" w:color="auto" w:fill="FFFFFF"/>
        <w:spacing w:before="100" w:beforeAutospacing="1" w:after="100" w:afterAutospacing="1"/>
        <w:jc w:val="both"/>
        <w:outlineLvl w:val="0"/>
        <w:rPr>
          <w:rFonts w:ascii="Times New Roman" w:hAnsi="Times New Roman" w:cs="Times New Roman"/>
          <w:szCs w:val="24"/>
        </w:rPr>
      </w:pPr>
    </w:p>
    <w:p w:rsidR="009D3A27" w:rsidRPr="00CC09CF" w:rsidRDefault="008562C4" w:rsidP="003E32C0">
      <w:pPr>
        <w:widowControl/>
        <w:rPr>
          <w:rFonts w:ascii="Times New Roman" w:eastAsia="Times New Roman" w:hAnsi="Times New Roman" w:cs="Times New Roman"/>
          <w:b/>
          <w:bCs/>
          <w:kern w:val="36"/>
          <w:szCs w:val="24"/>
        </w:rPr>
      </w:pPr>
      <w:r>
        <w:rPr>
          <w:rFonts w:ascii="Times New Roman" w:hAnsi="Times New Roman" w:cs="Times New Roman"/>
          <w:szCs w:val="24"/>
        </w:rPr>
        <w:br w:type="page"/>
      </w:r>
      <w:hyperlink r:id="rId46" w:tgtFrame="_blank" w:history="1">
        <w:r w:rsidR="009D3A27" w:rsidRPr="00CC09CF">
          <w:rPr>
            <w:rFonts w:ascii="Times New Roman" w:eastAsia="Times New Roman" w:hAnsi="Times New Roman" w:cs="Times New Roman"/>
            <w:b/>
            <w:bCs/>
            <w:kern w:val="36"/>
            <w:szCs w:val="24"/>
          </w:rPr>
          <w:t>Immanuel Wallerstein, a Belated Farewell</w:t>
        </w:r>
      </w:hyperlink>
    </w:p>
    <w:p w:rsidR="002826B1" w:rsidRPr="00BE11B4" w:rsidRDefault="000B73D3" w:rsidP="002826B1">
      <w:pPr>
        <w:spacing w:line="480" w:lineRule="auto"/>
        <w:rPr>
          <w:rFonts w:ascii="Times New Roman" w:hAnsi="Times New Roman" w:cs="Times New Roman"/>
          <w:szCs w:val="24"/>
        </w:rPr>
      </w:pPr>
      <w:hyperlink r:id="rId47" w:tgtFrame="_blank" w:history="1">
        <w:r w:rsidR="009D3A27" w:rsidRPr="00CC09CF">
          <w:rPr>
            <w:rFonts w:ascii="Times New Roman" w:eastAsia="Times New Roman" w:hAnsi="Times New Roman" w:cs="Times New Roman"/>
            <w:kern w:val="0"/>
            <w:szCs w:val="24"/>
          </w:rPr>
          <w:t>Boris Kagarlitsky</w:t>
        </w:r>
      </w:hyperlink>
      <w:r w:rsidR="002826B1">
        <w:rPr>
          <w:rFonts w:ascii="Times New Roman" w:eastAsia="Times New Roman" w:hAnsi="Times New Roman" w:cs="Times New Roman"/>
          <w:kern w:val="0"/>
          <w:szCs w:val="24"/>
        </w:rPr>
        <w:t xml:space="preserve"> </w:t>
      </w:r>
      <w:r w:rsidR="002826B1" w:rsidRPr="00BE11B4">
        <w:rPr>
          <w:rFonts w:ascii="Times New Roman" w:hAnsi="Times New Roman" w:cs="Times New Roman"/>
          <w:szCs w:val="24"/>
        </w:rPr>
        <w:t xml:space="preserve"> (</w:t>
      </w:r>
      <w:hyperlink r:id="rId48" w:tooltip="Institute of Globalization and Social Movements (page does not exist)" w:history="1">
        <w:r w:rsidR="002826B1" w:rsidRPr="00BE11B4">
          <w:rPr>
            <w:rStyle w:val="ad"/>
            <w:rFonts w:ascii="Times New Roman" w:hAnsi="Times New Roman" w:cs="Times New Roman"/>
            <w:color w:val="auto"/>
            <w:szCs w:val="24"/>
            <w:u w:val="none"/>
            <w:shd w:val="clear" w:color="auto" w:fill="FFFFFF"/>
          </w:rPr>
          <w:t>Institute of Globalization and Social Movements</w:t>
        </w:r>
      </w:hyperlink>
      <w:r w:rsidR="002826B1" w:rsidRPr="00BE11B4">
        <w:rPr>
          <w:rFonts w:ascii="Times New Roman" w:hAnsi="Times New Roman" w:cs="Times New Roman"/>
          <w:szCs w:val="24"/>
          <w:shd w:val="clear" w:color="auto" w:fill="FFFFFF"/>
        </w:rPr>
        <w:t xml:space="preserve">, </w:t>
      </w:r>
      <w:r w:rsidR="002826B1" w:rsidRPr="00BE11B4">
        <w:rPr>
          <w:rFonts w:ascii="Times New Roman" w:hAnsi="Times New Roman" w:cs="Times New Roman"/>
          <w:color w:val="202122"/>
          <w:szCs w:val="24"/>
          <w:shd w:val="clear" w:color="auto" w:fill="FFFFFF"/>
        </w:rPr>
        <w:t>Russia)</w:t>
      </w:r>
    </w:p>
    <w:p w:rsidR="009D3A27" w:rsidRDefault="00C0008B" w:rsidP="009D3A27">
      <w:pPr>
        <w:widowControl/>
        <w:shd w:val="clear" w:color="auto" w:fill="FFFFFF"/>
        <w:jc w:val="both"/>
        <w:rPr>
          <w:rFonts w:ascii="Times New Roman" w:hAnsi="Times New Roman" w:cs="Times New Roman"/>
          <w:kern w:val="0"/>
          <w:szCs w:val="24"/>
        </w:rPr>
      </w:pPr>
      <w:r>
        <w:rPr>
          <w:rFonts w:ascii="Times New Roman" w:hAnsi="Times New Roman" w:cs="Times New Roman" w:hint="eastAsia"/>
          <w:kern w:val="0"/>
          <w:szCs w:val="24"/>
        </w:rPr>
        <w:t>1</w:t>
      </w:r>
      <w:r>
        <w:rPr>
          <w:rFonts w:ascii="Times New Roman" w:hAnsi="Times New Roman" w:cs="Times New Roman"/>
          <w:kern w:val="0"/>
          <w:szCs w:val="24"/>
        </w:rPr>
        <w:t>0 Oct 2019</w:t>
      </w:r>
    </w:p>
    <w:p w:rsidR="00C0008B" w:rsidRDefault="00C0008B" w:rsidP="009D3A27">
      <w:pPr>
        <w:widowControl/>
        <w:shd w:val="clear" w:color="auto" w:fill="FFFFFF"/>
        <w:jc w:val="both"/>
        <w:rPr>
          <w:rFonts w:ascii="Times New Roman" w:hAnsi="Times New Roman" w:cs="Times New Roman"/>
          <w:kern w:val="0"/>
          <w:szCs w:val="24"/>
        </w:rPr>
      </w:pPr>
    </w:p>
    <w:p w:rsidR="00C0008B" w:rsidRPr="00C0008B" w:rsidRDefault="00C0008B" w:rsidP="009D3A27">
      <w:pPr>
        <w:widowControl/>
        <w:shd w:val="clear" w:color="auto" w:fill="FFFFFF"/>
        <w:jc w:val="both"/>
        <w:rPr>
          <w:rFonts w:ascii="Times New Roman" w:hAnsi="Times New Roman" w:cs="Times New Roman"/>
          <w:kern w:val="0"/>
          <w:szCs w:val="24"/>
        </w:rPr>
      </w:pPr>
    </w:p>
    <w:p w:rsidR="009D3A27" w:rsidRPr="00634391" w:rsidRDefault="00FD3C3D" w:rsidP="009D3A27">
      <w:pPr>
        <w:widowControl/>
        <w:shd w:val="clear" w:color="auto" w:fill="FFFFFF"/>
        <w:jc w:val="both"/>
        <w:rPr>
          <w:rFonts w:ascii="Times New Roman" w:eastAsia="Times New Roman" w:hAnsi="Times New Roman" w:cs="Times New Roman"/>
          <w:color w:val="222222"/>
          <w:kern w:val="0"/>
          <w:szCs w:val="24"/>
        </w:rPr>
      </w:pPr>
      <w:r w:rsidRPr="00CE5A87">
        <w:rPr>
          <w:rFonts w:asciiTheme="minorEastAsia" w:hAnsiTheme="minorEastAsia"/>
          <w:noProof/>
          <w:szCs w:val="24"/>
        </w:rPr>
        <w:drawing>
          <wp:inline distT="0" distB="0" distL="0" distR="0" wp14:anchorId="74276DC7" wp14:editId="27AB4E46">
            <wp:extent cx="1209423" cy="166682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0080" cy="1695291"/>
                    </a:xfrm>
                    <a:prstGeom prst="rect">
                      <a:avLst/>
                    </a:prstGeom>
                    <a:noFill/>
                    <a:ln>
                      <a:noFill/>
                    </a:ln>
                  </pic:spPr>
                </pic:pic>
              </a:graphicData>
            </a:graphic>
          </wp:inline>
        </w:drawing>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34391">
        <w:rPr>
          <w:rFonts w:ascii="Times New Roman" w:eastAsia="Times New Roman" w:hAnsi="Times New Roman" w:cs="Times New Roman"/>
          <w:color w:val="222222"/>
          <w:kern w:val="0"/>
          <w:szCs w:val="24"/>
        </w:rPr>
        <w:t>Alas, I have not written about Immanuel Wallerstein right after his death, as I should h</w:t>
      </w:r>
      <w:r w:rsidRPr="00670876">
        <w:rPr>
          <w:rFonts w:ascii="Times New Roman" w:eastAsia="Times New Roman" w:hAnsi="Times New Roman" w:cs="Times New Roman"/>
          <w:kern w:val="0"/>
          <w:szCs w:val="24"/>
        </w:rPr>
        <w:t>ave. The electoral campaign for Moscow City Duma demanded all my time and attention, so I limited myself to a short post on social media and promised to write an article later.</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Now, after the election has come and gone, the time has come to deliver on my promise.</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Of course, Wallerstein deserves not just a column, not even just an article, but a major biographical study. Everybody still remembers him as a living classic, a maître of historical sociology, but for a better understanding of his intellectual journey we should return to its very origins–to the 1960s, when a young American sociologist was trying to answer the question: what is not right with the development of the African countries?</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From the beginning, many predicted a great future for Wallerstein. He secured a brilliant academic career starting as an instructor at his alma mater, Columbia University, in 1959, immediately after receiving his doctorate degree at the age of 29. Then, the young researcher surprised his colleagues and supporters: he concluded that the modernization theory which he was taught, and which he set off to develop further, is not correct. Worse than that, when student unrest started in New York in 1968, as it did throughout the world, he joined the rebels and became one of their ideologues.</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 xml:space="preserve">Modernization theory, which was popular in the West in the 1950s, was bourgeois interpretation of the Soviet experience of industrial development during the 1930-40s. As a matter of fact, it reproduced an orthodox Marxist concept formulated by Karl </w:t>
      </w:r>
      <w:proofErr w:type="spellStart"/>
      <w:r w:rsidRPr="00670876">
        <w:rPr>
          <w:rFonts w:ascii="Times New Roman" w:eastAsia="Times New Roman" w:hAnsi="Times New Roman" w:cs="Times New Roman"/>
          <w:kern w:val="0"/>
          <w:szCs w:val="24"/>
        </w:rPr>
        <w:t>Kautsky</w:t>
      </w:r>
      <w:proofErr w:type="spellEnd"/>
      <w:r w:rsidRPr="00670876">
        <w:rPr>
          <w:rFonts w:ascii="Times New Roman" w:eastAsia="Times New Roman" w:hAnsi="Times New Roman" w:cs="Times New Roman"/>
          <w:kern w:val="0"/>
          <w:szCs w:val="24"/>
        </w:rPr>
        <w:t xml:space="preserve"> and G.V. Plekhanov. According to these views, all countries go through the same stages of development. </w:t>
      </w:r>
      <w:r w:rsidRPr="00670876">
        <w:rPr>
          <w:rFonts w:ascii="Times New Roman" w:eastAsia="Times New Roman" w:hAnsi="Times New Roman" w:cs="Times New Roman"/>
          <w:kern w:val="0"/>
          <w:szCs w:val="24"/>
        </w:rPr>
        <w:lastRenderedPageBreak/>
        <w:t>It is impossible to skip a stage, but the experience of the more developed countries can be used to accelerate the process. If a country is currently in a feudal stage, a bourgeois revolution is needed to create the conditions for a welfare state, which, in turn, would allow a transition from capitalism to socialism.</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In the modernization theory framework, transition to socialism was, naturally, not an issue, and thus a different terminology was used: the place of “capitalism” and “socialism” was taken by the “industrialized society.” Western countries served as a model of such society; however, an alternative – the Soviet model – was also acknowledged. One way or another, the developing world was prescribed a consecutive set of measures, institutions, and technologies, so that after passing several stages, they could join the “civilized world” and create a “normal” </w:t>
      </w:r>
      <w:r w:rsidRPr="00670876">
        <w:rPr>
          <w:rFonts w:ascii="Times New Roman" w:eastAsia="Times New Roman" w:hAnsi="Times New Roman" w:cs="Times New Roman"/>
          <w:i/>
          <w:iCs/>
          <w:kern w:val="0"/>
          <w:szCs w:val="24"/>
        </w:rPr>
        <w:t>modern</w:t>
      </w:r>
      <w:r w:rsidRPr="00670876">
        <w:rPr>
          <w:rFonts w:ascii="Times New Roman" w:eastAsia="Times New Roman" w:hAnsi="Times New Roman" w:cs="Times New Roman"/>
          <w:kern w:val="0"/>
          <w:szCs w:val="24"/>
        </w:rPr>
        <w:t xml:space="preserve"> society. It is clear now why Soviet sociologists who preached </w:t>
      </w:r>
      <w:proofErr w:type="spellStart"/>
      <w:r w:rsidRPr="00670876">
        <w:rPr>
          <w:rFonts w:ascii="Times New Roman" w:eastAsia="Times New Roman" w:hAnsi="Times New Roman" w:cs="Times New Roman"/>
          <w:kern w:val="0"/>
          <w:szCs w:val="24"/>
        </w:rPr>
        <w:t>Kautsky’s</w:t>
      </w:r>
      <w:proofErr w:type="spellEnd"/>
      <w:r w:rsidRPr="00670876">
        <w:rPr>
          <w:rFonts w:ascii="Times New Roman" w:eastAsia="Times New Roman" w:hAnsi="Times New Roman" w:cs="Times New Roman"/>
          <w:kern w:val="0"/>
          <w:szCs w:val="24"/>
        </w:rPr>
        <w:t xml:space="preserve"> paradigm as a basic principle of Marxism-Leninism easily transitioned in the 1990s into a specific version of the modernization theory, according to which Russia should stop socialist experiments and return to the “main path of development” by joining the West, which was now not just the best kind of an industrial society, but the only possible one. The problem is that the unsoundness of this idea was demonstrated by Wallerstein and his followers in the beginning of the 1970s.</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 xml:space="preserve">Strictly speaking, </w:t>
      </w:r>
      <w:proofErr w:type="spellStart"/>
      <w:r w:rsidRPr="00670876">
        <w:rPr>
          <w:rFonts w:ascii="Times New Roman" w:eastAsia="Times New Roman" w:hAnsi="Times New Roman" w:cs="Times New Roman"/>
          <w:kern w:val="0"/>
          <w:szCs w:val="24"/>
        </w:rPr>
        <w:t>Kautsky’s</w:t>
      </w:r>
      <w:proofErr w:type="spellEnd"/>
      <w:r w:rsidRPr="00670876">
        <w:rPr>
          <w:rFonts w:ascii="Times New Roman" w:eastAsia="Times New Roman" w:hAnsi="Times New Roman" w:cs="Times New Roman"/>
          <w:kern w:val="0"/>
          <w:szCs w:val="24"/>
        </w:rPr>
        <w:t xml:space="preserve"> concept was already overturned by the Russian revolution in 1917 which, according to his views, could not happen, or at least could not be socialist. Antonio Gramsci was the first to notice this. He called it the revolution against “Capital,” while </w:t>
      </w:r>
      <w:proofErr w:type="spellStart"/>
      <w:r w:rsidRPr="00670876">
        <w:rPr>
          <w:rFonts w:ascii="Times New Roman" w:eastAsia="Times New Roman" w:hAnsi="Times New Roman" w:cs="Times New Roman"/>
          <w:kern w:val="0"/>
          <w:szCs w:val="24"/>
        </w:rPr>
        <w:t>Kautsky</w:t>
      </w:r>
      <w:proofErr w:type="spellEnd"/>
      <w:r w:rsidRPr="00670876">
        <w:rPr>
          <w:rFonts w:ascii="Times New Roman" w:eastAsia="Times New Roman" w:hAnsi="Times New Roman" w:cs="Times New Roman"/>
          <w:kern w:val="0"/>
          <w:szCs w:val="24"/>
        </w:rPr>
        <w:t xml:space="preserve"> could never bring himself to accept this event which overturned his harmonious theory.</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 xml:space="preserve">On the contrary, Soviet ideologues after Lenin’s death not only stayed loyal to </w:t>
      </w:r>
      <w:proofErr w:type="spellStart"/>
      <w:r w:rsidRPr="00670876">
        <w:rPr>
          <w:rFonts w:ascii="Times New Roman" w:eastAsia="Times New Roman" w:hAnsi="Times New Roman" w:cs="Times New Roman"/>
          <w:kern w:val="0"/>
          <w:szCs w:val="24"/>
        </w:rPr>
        <w:t>Kautsky’s</w:t>
      </w:r>
      <w:proofErr w:type="spellEnd"/>
      <w:r w:rsidRPr="00670876">
        <w:rPr>
          <w:rFonts w:ascii="Times New Roman" w:eastAsia="Times New Roman" w:hAnsi="Times New Roman" w:cs="Times New Roman"/>
          <w:kern w:val="0"/>
          <w:szCs w:val="24"/>
        </w:rPr>
        <w:t xml:space="preserve"> ideas despite their own historical experience, but also turned them into a dogma. This is not surprising: such a scheme is easy to teach and to accept.</w:t>
      </w:r>
    </w:p>
    <w:p w:rsidR="009D3A27" w:rsidRPr="00670876" w:rsidRDefault="009D3A27" w:rsidP="009D3A27">
      <w:pPr>
        <w:widowControl/>
        <w:shd w:val="clear" w:color="auto" w:fill="FFFFFF"/>
        <w:spacing w:before="100" w:beforeAutospacing="1" w:after="100" w:afterAutospacing="1"/>
        <w:jc w:val="both"/>
        <w:rPr>
          <w:rFonts w:ascii="Times New Roman" w:eastAsia="Times New Roman" w:hAnsi="Times New Roman" w:cs="Times New Roman"/>
          <w:kern w:val="0"/>
          <w:szCs w:val="24"/>
        </w:rPr>
      </w:pPr>
      <w:r w:rsidRPr="00670876">
        <w:rPr>
          <w:rFonts w:ascii="Times New Roman" w:eastAsia="Times New Roman" w:hAnsi="Times New Roman" w:cs="Times New Roman"/>
          <w:kern w:val="0"/>
          <w:szCs w:val="24"/>
        </w:rPr>
        <w:t>Meanwhile, in the beginning of the 20</w:t>
      </w:r>
      <w:r w:rsidRPr="00670876">
        <w:rPr>
          <w:rFonts w:ascii="Times New Roman" w:eastAsia="Times New Roman" w:hAnsi="Times New Roman" w:cs="Times New Roman"/>
          <w:kern w:val="0"/>
          <w:szCs w:val="24"/>
          <w:vertAlign w:val="superscript"/>
        </w:rPr>
        <w:t>th</w:t>
      </w:r>
      <w:r w:rsidRPr="00670876">
        <w:rPr>
          <w:rFonts w:ascii="Times New Roman" w:eastAsia="Times New Roman" w:hAnsi="Times New Roman" w:cs="Times New Roman"/>
          <w:kern w:val="0"/>
          <w:szCs w:val="24"/>
        </w:rPr>
        <w:t xml:space="preserve"> century, Rosa Luxemburg and Mikhail </w:t>
      </w:r>
      <w:proofErr w:type="spellStart"/>
      <w:r w:rsidRPr="00670876">
        <w:rPr>
          <w:rFonts w:ascii="Times New Roman" w:eastAsia="Times New Roman" w:hAnsi="Times New Roman" w:cs="Times New Roman"/>
          <w:kern w:val="0"/>
          <w:szCs w:val="24"/>
        </w:rPr>
        <w:t>Pokrovskiy</w:t>
      </w:r>
      <w:proofErr w:type="spellEnd"/>
      <w:r w:rsidRPr="00670876">
        <w:rPr>
          <w:rFonts w:ascii="Times New Roman" w:eastAsia="Times New Roman" w:hAnsi="Times New Roman" w:cs="Times New Roman"/>
          <w:kern w:val="0"/>
          <w:szCs w:val="24"/>
        </w:rPr>
        <w:t xml:space="preserve"> already showed that capitalism develops not as a sum of national economies which live and progress side by side, but rather as a unified system where “underdevelopment” (“backwardness”) of some and the “successful development” of the others are, as a matter of fact, interconnected, and cannot exist without one another. Moreover, the issue lies not only in the exploitation of colonies, but in the complex logic of the system, within which the center and the periphery develop spontaneously. Wallerstein went further, showing how the process of capital accumulation within such a system </w:t>
      </w:r>
      <w:r w:rsidRPr="00670876">
        <w:rPr>
          <w:rFonts w:ascii="Times New Roman" w:eastAsia="Times New Roman" w:hAnsi="Times New Roman" w:cs="Times New Roman"/>
          <w:i/>
          <w:iCs/>
          <w:kern w:val="0"/>
          <w:szCs w:val="24"/>
        </w:rPr>
        <w:t>naturally</w:t>
      </w:r>
      <w:r w:rsidRPr="00670876">
        <w:rPr>
          <w:rFonts w:ascii="Times New Roman" w:eastAsia="Times New Roman" w:hAnsi="Times New Roman" w:cs="Times New Roman"/>
          <w:kern w:val="0"/>
          <w:szCs w:val="24"/>
        </w:rPr>
        <w:t> creates a tendency to redistribute resources and benefits from the periphery to the center.</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70876">
        <w:rPr>
          <w:rFonts w:ascii="Times New Roman" w:eastAsia="Times New Roman" w:hAnsi="Times New Roman" w:cs="Times New Roman"/>
          <w:kern w:val="0"/>
          <w:szCs w:val="24"/>
        </w:rPr>
        <w:lastRenderedPageBreak/>
        <w:t>Having already published the first volume of his main work, “</w:t>
      </w:r>
      <w:hyperlink r:id="rId50" w:tgtFrame="_blank" w:history="1">
        <w:r w:rsidRPr="00670876">
          <w:rPr>
            <w:rFonts w:ascii="Times New Roman" w:eastAsia="Times New Roman" w:hAnsi="Times New Roman" w:cs="Times New Roman"/>
            <w:kern w:val="0"/>
            <w:szCs w:val="24"/>
          </w:rPr>
          <w:t>The Modern World-System</w:t>
        </w:r>
      </w:hyperlink>
      <w:r w:rsidRPr="00670876">
        <w:rPr>
          <w:rFonts w:ascii="Times New Roman" w:eastAsia="Times New Roman" w:hAnsi="Times New Roman" w:cs="Times New Roman"/>
          <w:kern w:val="0"/>
          <w:szCs w:val="24"/>
        </w:rPr>
        <w:t>,” Wallerstein demonstrated that capitalism first emerges as a global economic system, and only then are “national capitalisms” formed within it. As for the countries of the periphery</w:t>
      </w:r>
      <w:r w:rsidRPr="00634391">
        <w:rPr>
          <w:rFonts w:ascii="Times New Roman" w:eastAsia="Times New Roman" w:hAnsi="Times New Roman" w:cs="Times New Roman"/>
          <w:color w:val="222222"/>
          <w:kern w:val="0"/>
          <w:szCs w:val="24"/>
        </w:rPr>
        <w:t>, all sorts of manifestations of backwardness become not only a “brake for development,” but also a kind of competitive advantage, which the elites of these countries use in order to fit into the world system more effectively: slave labor allows the production of cheap goods, the absence of an independent court and universal corruption is a way to simplify investment processes, hired killers are cheaper than lawyers, etc.</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Leaving Africa, the British and French colonizers left behind almost the full range of democratic institutions in most countries – parties, courts, and parliaments, but almost nowhere has it been possible to maintain this democratic order in the conditions of independence. Unlike those who attributed the events to the cultural or racial backwardness of the “natives,” Wallerstein realized that these were systemic limitations. By and large, the full spectrum of all democratic freedoms, rights, and institutions is only necessary in the countries of the core. For the periphery, these rights and freedoms are redundant regarding the interests of capitalist accumulation. Furthermore, even if they are available, they limit bourgeois development rather than stimulate it. They are not generated by the capitalist order but rather are imposed on the ruling class by social resistance or by the balance of the internal societal forces.</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The political conclusions that stem from the world-systems theory may seem pessimistic at first glance: it is, at the very minimum, difficult to break the system and build a new society in one single country. The Soviet revolutionary burst, despite its grandiose achievements, ended with the restoration of capitalism. In the 1990s, Wallerstein established the fact that all three alternatives to the bourgeois order that arose in the 20th century – the communist movement, social democracy, and the national liberation movements of the countries of the periphery – all were equally defeated.</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This, however, does not mean that the capitalist world system is invincible. On the contrary, no matter what condition its adversaries are in, it faces internal contradictions that inevitably undermine its stability and ultimately doom it to a collapse once its historical potential is exhausted.</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 xml:space="preserve">The logic of universal global engagement has not only a dark side but also a bright side. Any revolution in the capitalist world already reflects not only the level of development of the productive forces in a single country, but to a certain extent, in the entire world-system and in the global bourgeois economy. Any national revolution is a factor in changing the nature of not only a single territory’s development, but also of the entire system. In this regard, modern capitalism is a product of the Russian Revolution and Soviet industrialization, Chinese </w:t>
      </w:r>
      <w:r w:rsidRPr="00634391">
        <w:rPr>
          <w:rFonts w:ascii="Times New Roman" w:eastAsia="Times New Roman" w:hAnsi="Times New Roman" w:cs="Times New Roman"/>
          <w:color w:val="222222"/>
          <w:kern w:val="0"/>
          <w:szCs w:val="24"/>
        </w:rPr>
        <w:lastRenderedPageBreak/>
        <w:t>communist experiments, and anti-colonial uprisings in the Third World not less, but perhaps even more than of the processes occurring in Western industrial countries.</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 xml:space="preserve">As early as the late 1990s, Wallerstein forecast the impending decay and demise of the capitalist world-system, which he predicted to happen in the next half a century. What new world-system will replace it, the researcher stated, depends on many circumstances. It hasn’t developed </w:t>
      </w:r>
      <w:proofErr w:type="gramStart"/>
      <w:r w:rsidRPr="00634391">
        <w:rPr>
          <w:rFonts w:ascii="Times New Roman" w:eastAsia="Times New Roman" w:hAnsi="Times New Roman" w:cs="Times New Roman"/>
          <w:color w:val="222222"/>
          <w:kern w:val="0"/>
          <w:szCs w:val="24"/>
        </w:rPr>
        <w:t>yet</w:t>
      </w:r>
      <w:proofErr w:type="gramEnd"/>
      <w:r w:rsidRPr="00634391">
        <w:rPr>
          <w:rFonts w:ascii="Times New Roman" w:eastAsia="Times New Roman" w:hAnsi="Times New Roman" w:cs="Times New Roman"/>
          <w:color w:val="222222"/>
          <w:kern w:val="0"/>
          <w:szCs w:val="24"/>
        </w:rPr>
        <w:t xml:space="preserve"> and we can’t say in advance what it will be like. We can’t even say in advance that it will be better. The only thing we know for sure is that it will be different.</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The last time I had the opportunity to talk to Wallerstein one-on-one was during the social forum in Porto Alegre, where we happened to encounter each other near a table with a book display. We drank coffee and talked about the future – is there a chance for a revival of the left movement in the coming years? What would it be like?</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At that time, Wallerstein was finishing the fourth volume of his fundamental work. After three previous volumes, which have become classics, the continuation was met with respect and interest by colleagues, but without much enthusiasm – all the main ideas of the work were already formulated in the previous sections.</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The last, fifth volume dedicated to the era of anti-bourgeois revolutions remained unwritten. There is some symbolism in this – many great texts of the social and political sciences, including Karl Marx’s “Capital” and Lenin’s “State and Revolution” remained unfinished. Research and transformation of society has no predetermined limit, much less a predictable result. History should not only be studied, but also created.</w:t>
      </w:r>
    </w:p>
    <w:p w:rsidR="009D3A27" w:rsidRPr="00634391"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The question of how the crisis of the capitalist world system will turn out for humanity and my country and what will replace it is not purely theoretical. The answer to this question is up to us, those who live and act in our crucial era.</w:t>
      </w:r>
    </w:p>
    <w:p w:rsidR="009D3A27" w:rsidRPr="004E258D" w:rsidRDefault="009D3A27" w:rsidP="009D3A27">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70876">
        <w:rPr>
          <w:rFonts w:ascii="Times New Roman" w:eastAsia="Times New Roman" w:hAnsi="Times New Roman" w:cs="Times New Roman"/>
          <w:color w:val="222222"/>
          <w:kern w:val="0"/>
          <w:szCs w:val="24"/>
        </w:rPr>
        <w:t xml:space="preserve">Translated by Natasha </w:t>
      </w:r>
      <w:proofErr w:type="spellStart"/>
      <w:r w:rsidRPr="00670876">
        <w:rPr>
          <w:rFonts w:ascii="Times New Roman" w:eastAsia="Times New Roman" w:hAnsi="Times New Roman" w:cs="Times New Roman"/>
          <w:color w:val="222222"/>
          <w:kern w:val="0"/>
          <w:szCs w:val="24"/>
        </w:rPr>
        <w:t>Minkovsky</w:t>
      </w:r>
      <w:proofErr w:type="spellEnd"/>
      <w:r w:rsidR="004E258D" w:rsidRPr="00670876">
        <w:rPr>
          <w:rFonts w:ascii="Times New Roman" w:eastAsia="Times New Roman" w:hAnsi="Times New Roman" w:cs="Times New Roman"/>
          <w:color w:val="222222"/>
          <w:kern w:val="0"/>
          <w:szCs w:val="24"/>
        </w:rPr>
        <w:t xml:space="preserve"> </w:t>
      </w:r>
      <w:r w:rsidR="004E258D">
        <w:rPr>
          <w:rFonts w:ascii="Times New Roman" w:eastAsia="Times New Roman" w:hAnsi="Times New Roman" w:cs="Times New Roman"/>
          <w:color w:val="222222"/>
          <w:kern w:val="0"/>
          <w:szCs w:val="24"/>
        </w:rPr>
        <w:t>from Russian into English</w:t>
      </w:r>
    </w:p>
    <w:p w:rsidR="009D3A27" w:rsidRDefault="009D3A27" w:rsidP="009D3A27">
      <w:pPr>
        <w:jc w:val="both"/>
        <w:rPr>
          <w:rFonts w:ascii="Times New Roman" w:hAnsi="Times New Roman" w:cs="Times New Roman"/>
          <w:szCs w:val="24"/>
        </w:rPr>
      </w:pPr>
    </w:p>
    <w:p w:rsidR="004E258D" w:rsidRPr="00634391" w:rsidRDefault="000B73D3" w:rsidP="009D3A27">
      <w:pPr>
        <w:jc w:val="both"/>
        <w:rPr>
          <w:rFonts w:ascii="Times New Roman" w:hAnsi="Times New Roman" w:cs="Times New Roman"/>
          <w:szCs w:val="24"/>
        </w:rPr>
      </w:pPr>
      <w:hyperlink r:id="rId51" w:history="1">
        <w:r w:rsidR="004E258D" w:rsidRPr="004E258D">
          <w:rPr>
            <w:color w:val="0000FF"/>
            <w:u w:val="single"/>
          </w:rPr>
          <w:t>https://www.counterpunch.org/2019/10/10/immanuel-wallerstein-a-belated-farewell/</w:t>
        </w:r>
      </w:hyperlink>
    </w:p>
    <w:p w:rsidR="009D3A27" w:rsidRPr="00634391" w:rsidRDefault="009D3A27">
      <w:pPr>
        <w:widowControl/>
        <w:rPr>
          <w:rFonts w:ascii="Times New Roman" w:hAnsi="Times New Roman" w:cs="Times New Roman"/>
          <w:b/>
          <w:kern w:val="0"/>
          <w:szCs w:val="24"/>
          <w:lang w:eastAsia="en-US"/>
        </w:rPr>
      </w:pPr>
      <w:r w:rsidRPr="00634391">
        <w:rPr>
          <w:rFonts w:ascii="Times New Roman" w:hAnsi="Times New Roman" w:cs="Times New Roman"/>
          <w:b/>
          <w:szCs w:val="24"/>
        </w:rPr>
        <w:br w:type="page"/>
      </w:r>
    </w:p>
    <w:p w:rsidR="00354A67" w:rsidRPr="00634391" w:rsidRDefault="00354A67" w:rsidP="002826B1">
      <w:pPr>
        <w:widowControl/>
        <w:rPr>
          <w:rFonts w:ascii="Times New Roman" w:eastAsia="Times New Roman" w:hAnsi="Times New Roman" w:cs="Times New Roman"/>
          <w:color w:val="222222"/>
          <w:kern w:val="0"/>
          <w:szCs w:val="24"/>
        </w:rPr>
      </w:pPr>
      <w:r w:rsidRPr="00634391">
        <w:rPr>
          <w:rFonts w:ascii="Times New Roman" w:eastAsia="Times New Roman" w:hAnsi="Times New Roman" w:cs="Times New Roman"/>
          <w:b/>
          <w:bCs/>
          <w:color w:val="222222"/>
          <w:kern w:val="0"/>
          <w:szCs w:val="24"/>
        </w:rPr>
        <w:lastRenderedPageBreak/>
        <w:t>Immanuel Wallerstein: In Memoriam</w:t>
      </w:r>
    </w:p>
    <w:p w:rsidR="006935EF" w:rsidRDefault="000B73D3" w:rsidP="006935EF">
      <w:pPr>
        <w:spacing w:line="480" w:lineRule="auto"/>
        <w:rPr>
          <w:rFonts w:ascii="Times New Roman" w:hAnsi="Times New Roman" w:cs="Times New Roman"/>
          <w:szCs w:val="24"/>
        </w:rPr>
      </w:pPr>
      <w:hyperlink r:id="rId52" w:tgtFrame="_blank" w:tooltip="Posts by               Boaventura de Sousa Santos" w:history="1">
        <w:r w:rsidR="00354A67" w:rsidRPr="002826B1">
          <w:rPr>
            <w:rFonts w:ascii="Times New Roman" w:eastAsia="Times New Roman" w:hAnsi="Times New Roman" w:cs="Times New Roman"/>
            <w:b/>
            <w:bCs/>
            <w:kern w:val="0"/>
            <w:szCs w:val="24"/>
          </w:rPr>
          <w:t>Boaventura de Sousa Santos</w:t>
        </w:r>
      </w:hyperlink>
      <w:r w:rsidR="006935EF">
        <w:rPr>
          <w:rFonts w:ascii="Times New Roman" w:eastAsia="Times New Roman" w:hAnsi="Times New Roman" w:cs="Times New Roman"/>
          <w:b/>
          <w:bCs/>
          <w:kern w:val="0"/>
          <w:szCs w:val="24"/>
        </w:rPr>
        <w:t xml:space="preserve"> </w:t>
      </w:r>
      <w:r w:rsidR="006935EF">
        <w:rPr>
          <w:rFonts w:ascii="Times New Roman" w:hAnsi="Times New Roman" w:cs="Times New Roman"/>
          <w:szCs w:val="24"/>
        </w:rPr>
        <w:t>(University of Coimbra, Portugal)</w:t>
      </w:r>
    </w:p>
    <w:p w:rsidR="00354A67" w:rsidRPr="00634391" w:rsidRDefault="00354A67" w:rsidP="00354A67">
      <w:pPr>
        <w:widowControl/>
        <w:shd w:val="clear" w:color="auto" w:fill="FFFFFF"/>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September 2, 2019</w:t>
      </w:r>
    </w:p>
    <w:p w:rsidR="00354A67" w:rsidRPr="00634391" w:rsidRDefault="00354A67" w:rsidP="00354A67">
      <w:pPr>
        <w:widowControl/>
        <w:shd w:val="clear" w:color="auto" w:fill="FFFFFF"/>
        <w:jc w:val="both"/>
        <w:rPr>
          <w:rFonts w:ascii="Times New Roman" w:eastAsia="Times New Roman" w:hAnsi="Times New Roman" w:cs="Times New Roman"/>
          <w:color w:val="222222"/>
          <w:kern w:val="0"/>
          <w:szCs w:val="24"/>
        </w:rPr>
      </w:pPr>
    </w:p>
    <w:p w:rsidR="00354A67" w:rsidRDefault="00D538E4" w:rsidP="00354A67">
      <w:pPr>
        <w:widowControl/>
        <w:shd w:val="clear" w:color="auto" w:fill="FFFFFF"/>
        <w:spacing w:before="100" w:beforeAutospacing="1" w:after="100" w:afterAutospacing="1"/>
        <w:jc w:val="both"/>
        <w:rPr>
          <w:rFonts w:ascii="Times New Roman" w:hAnsi="Times New Roman" w:cs="Times New Roman"/>
          <w:color w:val="222222"/>
          <w:kern w:val="0"/>
          <w:szCs w:val="24"/>
        </w:rPr>
      </w:pPr>
      <w:r>
        <w:rPr>
          <w:noProof/>
        </w:rPr>
        <w:drawing>
          <wp:inline distT="0" distB="0" distL="0" distR="0">
            <wp:extent cx="2063931" cy="30760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6060" cy="3094082"/>
                    </a:xfrm>
                    <a:prstGeom prst="rect">
                      <a:avLst/>
                    </a:prstGeom>
                    <a:noFill/>
                    <a:ln>
                      <a:noFill/>
                    </a:ln>
                  </pic:spPr>
                </pic:pic>
              </a:graphicData>
            </a:graphic>
          </wp:inline>
        </w:drawing>
      </w:r>
    </w:p>
    <w:p w:rsidR="00D538E4" w:rsidRDefault="000F14F0" w:rsidP="00354A67">
      <w:pPr>
        <w:widowControl/>
        <w:shd w:val="clear" w:color="auto" w:fill="FFFFFF"/>
        <w:spacing w:before="100" w:beforeAutospacing="1" w:after="100" w:afterAutospacing="1"/>
        <w:jc w:val="both"/>
        <w:rPr>
          <w:rFonts w:ascii="Times New Roman" w:hAnsi="Times New Roman" w:cs="Times New Roman"/>
          <w:color w:val="222222"/>
          <w:kern w:val="0"/>
          <w:szCs w:val="24"/>
        </w:rPr>
      </w:pPr>
      <w:r>
        <w:rPr>
          <w:rFonts w:ascii="Times New Roman" w:hAnsi="Times New Roman" w:cs="Times New Roman"/>
          <w:color w:val="222222"/>
          <w:kern w:val="0"/>
          <w:szCs w:val="24"/>
        </w:rPr>
        <w:t xml:space="preserve">Immanuel Wallerstein (left) </w:t>
      </w:r>
      <w:r w:rsidR="00D538E4" w:rsidRPr="00D538E4">
        <w:rPr>
          <w:rFonts w:ascii="Times New Roman" w:hAnsi="Times New Roman" w:cs="Times New Roman"/>
          <w:color w:val="222222"/>
          <w:kern w:val="0"/>
          <w:szCs w:val="24"/>
        </w:rPr>
        <w:t>with</w:t>
      </w:r>
      <w:r>
        <w:rPr>
          <w:rFonts w:ascii="Times New Roman" w:hAnsi="Times New Roman" w:cs="Times New Roman"/>
          <w:color w:val="222222"/>
          <w:kern w:val="0"/>
          <w:szCs w:val="24"/>
        </w:rPr>
        <w:t xml:space="preserve"> </w:t>
      </w:r>
      <w:proofErr w:type="spellStart"/>
      <w:r w:rsidR="00D538E4" w:rsidRPr="00D538E4">
        <w:rPr>
          <w:rFonts w:ascii="Times New Roman" w:hAnsi="Times New Roman" w:cs="Times New Roman"/>
          <w:color w:val="222222"/>
          <w:kern w:val="0"/>
          <w:szCs w:val="24"/>
        </w:rPr>
        <w:t>Boaventura</w:t>
      </w:r>
      <w:proofErr w:type="spellEnd"/>
      <w:r>
        <w:rPr>
          <w:rFonts w:ascii="Times New Roman" w:hAnsi="Times New Roman" w:cs="Times New Roman"/>
          <w:color w:val="222222"/>
          <w:kern w:val="0"/>
          <w:szCs w:val="24"/>
        </w:rPr>
        <w:t xml:space="preserve"> </w:t>
      </w:r>
      <w:r w:rsidR="00D538E4" w:rsidRPr="00D538E4">
        <w:rPr>
          <w:rFonts w:ascii="Times New Roman" w:hAnsi="Times New Roman" w:cs="Times New Roman"/>
          <w:color w:val="222222"/>
          <w:kern w:val="0"/>
          <w:szCs w:val="24"/>
        </w:rPr>
        <w:t>de</w:t>
      </w:r>
      <w:r>
        <w:rPr>
          <w:rFonts w:ascii="Times New Roman" w:hAnsi="Times New Roman" w:cs="Times New Roman"/>
          <w:color w:val="222222"/>
          <w:kern w:val="0"/>
          <w:szCs w:val="24"/>
        </w:rPr>
        <w:t xml:space="preserve"> </w:t>
      </w:r>
      <w:r w:rsidR="00D538E4" w:rsidRPr="00D538E4">
        <w:rPr>
          <w:rFonts w:ascii="Times New Roman" w:hAnsi="Times New Roman" w:cs="Times New Roman"/>
          <w:color w:val="222222"/>
          <w:kern w:val="0"/>
          <w:szCs w:val="24"/>
        </w:rPr>
        <w:t>Sousa</w:t>
      </w:r>
      <w:r>
        <w:rPr>
          <w:rFonts w:ascii="Times New Roman" w:hAnsi="Times New Roman" w:cs="Times New Roman"/>
          <w:color w:val="222222"/>
          <w:kern w:val="0"/>
          <w:szCs w:val="24"/>
        </w:rPr>
        <w:t xml:space="preserve"> </w:t>
      </w:r>
      <w:r w:rsidR="00D538E4" w:rsidRPr="00D538E4">
        <w:rPr>
          <w:rFonts w:ascii="Times New Roman" w:hAnsi="Times New Roman" w:cs="Times New Roman"/>
          <w:color w:val="222222"/>
          <w:kern w:val="0"/>
          <w:szCs w:val="24"/>
        </w:rPr>
        <w:t>Santos</w:t>
      </w:r>
      <w:r>
        <w:rPr>
          <w:rFonts w:ascii="Times New Roman" w:hAnsi="Times New Roman" w:cs="Times New Roman"/>
          <w:color w:val="222222"/>
          <w:kern w:val="0"/>
          <w:szCs w:val="24"/>
        </w:rPr>
        <w:t>, 2</w:t>
      </w:r>
      <w:r w:rsidR="00D538E4" w:rsidRPr="00D538E4">
        <w:rPr>
          <w:rFonts w:ascii="Times New Roman" w:hAnsi="Times New Roman" w:cs="Times New Roman"/>
          <w:color w:val="222222"/>
          <w:kern w:val="0"/>
          <w:szCs w:val="24"/>
        </w:rPr>
        <w:t>006</w:t>
      </w:r>
    </w:p>
    <w:p w:rsidR="000F14F0" w:rsidRDefault="000F14F0" w:rsidP="00354A67">
      <w:pPr>
        <w:widowControl/>
        <w:shd w:val="clear" w:color="auto" w:fill="FFFFFF"/>
        <w:spacing w:before="100" w:beforeAutospacing="1" w:after="100" w:afterAutospacing="1"/>
        <w:jc w:val="both"/>
        <w:rPr>
          <w:rFonts w:ascii="Times New Roman" w:hAnsi="Times New Roman" w:cs="Times New Roman"/>
          <w:color w:val="222222"/>
          <w:kern w:val="0"/>
          <w:szCs w:val="24"/>
        </w:rPr>
      </w:pPr>
    </w:p>
    <w:p w:rsidR="000F14F0" w:rsidRPr="00634391" w:rsidRDefault="000F14F0" w:rsidP="000F14F0">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 xml:space="preserve">The death of Immanuel Wallerstein is an irreparable loss for the social sciences. He was unquestionably the most remarkable American sociologist of the twentieth century, and the one with greater international projection. His major accomplishment was to inspire successive generations of sociologists to discard the unit of analysis in which they had been trained (national societies) and rather focus on the world system (world economy and the sovereign state system). Following insights of Fernand Braudel, Wallerstein believed that the increasing dependencies and interdependencies within the world system turned it into </w:t>
      </w:r>
      <w:proofErr w:type="gramStart"/>
      <w:r w:rsidRPr="00634391">
        <w:rPr>
          <w:rFonts w:ascii="Times New Roman" w:eastAsia="Times New Roman" w:hAnsi="Times New Roman" w:cs="Times New Roman"/>
          <w:color w:val="222222"/>
          <w:kern w:val="0"/>
          <w:szCs w:val="24"/>
        </w:rPr>
        <w:t>an</w:t>
      </w:r>
      <w:proofErr w:type="gramEnd"/>
      <w:r w:rsidRPr="00634391">
        <w:rPr>
          <w:rFonts w:ascii="Times New Roman" w:eastAsia="Times New Roman" w:hAnsi="Times New Roman" w:cs="Times New Roman"/>
          <w:color w:val="222222"/>
          <w:kern w:val="0"/>
          <w:szCs w:val="24"/>
        </w:rPr>
        <w:t xml:space="preserve"> unit of analysis capable of generating better working hypotheses for the study of the national societies themselves. Such an analytical break was largely misunderstood in the USA. However, being a global intellectual who was familiar with the social sciences in various languages, Wallerstein was hardly affected. He consorted with almost all the leaders of the liberation movements against colonialism before and after the </w:t>
      </w:r>
      <w:proofErr w:type="gramStart"/>
      <w:r w:rsidRPr="00634391">
        <w:rPr>
          <w:rFonts w:ascii="Times New Roman" w:eastAsia="Times New Roman" w:hAnsi="Times New Roman" w:cs="Times New Roman"/>
          <w:color w:val="222222"/>
          <w:kern w:val="0"/>
          <w:szCs w:val="24"/>
        </w:rPr>
        <w:t>independences, and</w:t>
      </w:r>
      <w:proofErr w:type="gramEnd"/>
      <w:r w:rsidRPr="00634391">
        <w:rPr>
          <w:rFonts w:ascii="Times New Roman" w:eastAsia="Times New Roman" w:hAnsi="Times New Roman" w:cs="Times New Roman"/>
          <w:color w:val="222222"/>
          <w:kern w:val="0"/>
          <w:szCs w:val="24"/>
        </w:rPr>
        <w:t xml:space="preserve"> set up projects with social scientists of those countries to help build new scientific communities. Let us recall just one particular case: </w:t>
      </w:r>
      <w:proofErr w:type="gramStart"/>
      <w:r w:rsidRPr="00634391">
        <w:rPr>
          <w:rFonts w:ascii="Times New Roman" w:eastAsia="Times New Roman" w:hAnsi="Times New Roman" w:cs="Times New Roman"/>
          <w:color w:val="222222"/>
          <w:kern w:val="0"/>
          <w:szCs w:val="24"/>
        </w:rPr>
        <w:t>the</w:t>
      </w:r>
      <w:proofErr w:type="gramEnd"/>
      <w:r w:rsidRPr="00634391">
        <w:rPr>
          <w:rFonts w:ascii="Times New Roman" w:eastAsia="Times New Roman" w:hAnsi="Times New Roman" w:cs="Times New Roman"/>
          <w:color w:val="222222"/>
          <w:kern w:val="0"/>
          <w:szCs w:val="24"/>
        </w:rPr>
        <w:t xml:space="preserve"> Center for African Studies of the then recently founded Eduardo Mondlane </w:t>
      </w:r>
      <w:r w:rsidRPr="00634391">
        <w:rPr>
          <w:rFonts w:ascii="Times New Roman" w:eastAsia="Times New Roman" w:hAnsi="Times New Roman" w:cs="Times New Roman"/>
          <w:color w:val="222222"/>
          <w:kern w:val="0"/>
          <w:szCs w:val="24"/>
        </w:rPr>
        <w:lastRenderedPageBreak/>
        <w:t xml:space="preserve">University, whose director was Aquino de </w:t>
      </w:r>
      <w:proofErr w:type="spellStart"/>
      <w:r w:rsidRPr="00634391">
        <w:rPr>
          <w:rFonts w:ascii="Times New Roman" w:eastAsia="Times New Roman" w:hAnsi="Times New Roman" w:cs="Times New Roman"/>
          <w:color w:val="222222"/>
          <w:kern w:val="0"/>
          <w:szCs w:val="24"/>
        </w:rPr>
        <w:t>Bragança</w:t>
      </w:r>
      <w:proofErr w:type="spellEnd"/>
      <w:r w:rsidRPr="00634391">
        <w:rPr>
          <w:rFonts w:ascii="Times New Roman" w:eastAsia="Times New Roman" w:hAnsi="Times New Roman" w:cs="Times New Roman"/>
          <w:color w:val="222222"/>
          <w:kern w:val="0"/>
          <w:szCs w:val="24"/>
        </w:rPr>
        <w:t>. Wallerstein was a sociologist fully committed to the fate of the world and, above all, to the fate of the more vulnerable populations, whose liberation, he believed, would be possible only in a post- capitalist, socialist society. That is why he was always there with us in the World Social Forum, from 2001 to 2016. The latter date was when we both were together for the last time.</w:t>
      </w:r>
    </w:p>
    <w:p w:rsidR="000F14F0" w:rsidRPr="00634391" w:rsidRDefault="000F14F0" w:rsidP="000F14F0">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 xml:space="preserve">His scientific stance made him question Western, Eurocentric thinking as a whole – one of our many affinities. It still moves me to remember, when we first met in Coimbra, the generous appraisal he made of a little book on epistemology I had just published: Um </w:t>
      </w:r>
      <w:proofErr w:type="spellStart"/>
      <w:r w:rsidRPr="00634391">
        <w:rPr>
          <w:rFonts w:ascii="Times New Roman" w:eastAsia="Times New Roman" w:hAnsi="Times New Roman" w:cs="Times New Roman"/>
          <w:color w:val="222222"/>
          <w:kern w:val="0"/>
          <w:szCs w:val="24"/>
        </w:rPr>
        <w:t>discurso</w:t>
      </w:r>
      <w:proofErr w:type="spellEnd"/>
      <w:r w:rsidRPr="00634391">
        <w:rPr>
          <w:rFonts w:ascii="Times New Roman" w:eastAsia="Times New Roman" w:hAnsi="Times New Roman" w:cs="Times New Roman"/>
          <w:color w:val="222222"/>
          <w:kern w:val="0"/>
          <w:szCs w:val="24"/>
        </w:rPr>
        <w:t xml:space="preserve"> </w:t>
      </w:r>
      <w:proofErr w:type="spellStart"/>
      <w:r w:rsidRPr="00634391">
        <w:rPr>
          <w:rFonts w:ascii="Times New Roman" w:eastAsia="Times New Roman" w:hAnsi="Times New Roman" w:cs="Times New Roman"/>
          <w:color w:val="222222"/>
          <w:kern w:val="0"/>
          <w:szCs w:val="24"/>
        </w:rPr>
        <w:t>sobre</w:t>
      </w:r>
      <w:proofErr w:type="spellEnd"/>
      <w:r w:rsidRPr="00634391">
        <w:rPr>
          <w:rFonts w:ascii="Times New Roman" w:eastAsia="Times New Roman" w:hAnsi="Times New Roman" w:cs="Times New Roman"/>
          <w:color w:val="222222"/>
          <w:kern w:val="0"/>
          <w:szCs w:val="24"/>
        </w:rPr>
        <w:t xml:space="preserve"> as </w:t>
      </w:r>
      <w:proofErr w:type="spellStart"/>
      <w:r w:rsidRPr="00634391">
        <w:rPr>
          <w:rFonts w:ascii="Times New Roman" w:eastAsia="Times New Roman" w:hAnsi="Times New Roman" w:cs="Times New Roman"/>
          <w:color w:val="222222"/>
          <w:kern w:val="0"/>
          <w:szCs w:val="24"/>
        </w:rPr>
        <w:t>ciências</w:t>
      </w:r>
      <w:proofErr w:type="spellEnd"/>
      <w:r w:rsidRPr="00634391">
        <w:rPr>
          <w:rFonts w:ascii="Times New Roman" w:eastAsia="Times New Roman" w:hAnsi="Times New Roman" w:cs="Times New Roman"/>
          <w:color w:val="222222"/>
          <w:kern w:val="0"/>
          <w:szCs w:val="24"/>
        </w:rPr>
        <w:t xml:space="preserve"> (1987). He immediately offered to have it published in Review, the prestigious journal of the Fernand Braudel Center, of which he was Director, at the New York University-Binghamton. Soon after, he chaired a large international project concerned with anti-Eurocentric epistemologies, funded by the </w:t>
      </w:r>
      <w:proofErr w:type="spellStart"/>
      <w:r w:rsidRPr="00634391">
        <w:rPr>
          <w:rFonts w:ascii="Times New Roman" w:eastAsia="Times New Roman" w:hAnsi="Times New Roman" w:cs="Times New Roman"/>
          <w:color w:val="222222"/>
          <w:kern w:val="0"/>
          <w:szCs w:val="24"/>
        </w:rPr>
        <w:t>Gulbenkian</w:t>
      </w:r>
      <w:proofErr w:type="spellEnd"/>
      <w:r w:rsidRPr="00634391">
        <w:rPr>
          <w:rFonts w:ascii="Times New Roman" w:eastAsia="Times New Roman" w:hAnsi="Times New Roman" w:cs="Times New Roman"/>
          <w:color w:val="222222"/>
          <w:kern w:val="0"/>
          <w:szCs w:val="24"/>
        </w:rPr>
        <w:t xml:space="preserve"> Foundation, and which he titled “To Open the Social Sciences”.</w:t>
      </w:r>
    </w:p>
    <w:p w:rsidR="000F14F0" w:rsidRPr="00634391" w:rsidRDefault="000F14F0" w:rsidP="000F14F0">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 xml:space="preserve">The relations of Immanuel Wallerstein with the Center for Social Studies (CES), of the School of Economics of the University of Coimbra, were wide and far reaching. One of our researchers and faculty, Carlos Fortuna, had already earned his doctorate at Binghamton under his supervision. During one of Wallerstein’s visits to CES we amply discussed the relevance of the concept of </w:t>
      </w:r>
      <w:proofErr w:type="spellStart"/>
      <w:r w:rsidRPr="00634391">
        <w:rPr>
          <w:rFonts w:ascii="Times New Roman" w:eastAsia="Times New Roman" w:hAnsi="Times New Roman" w:cs="Times New Roman"/>
          <w:color w:val="222222"/>
          <w:kern w:val="0"/>
          <w:szCs w:val="24"/>
        </w:rPr>
        <w:t>semiperiphery</w:t>
      </w:r>
      <w:proofErr w:type="spellEnd"/>
      <w:r w:rsidRPr="00634391">
        <w:rPr>
          <w:rFonts w:ascii="Times New Roman" w:eastAsia="Times New Roman" w:hAnsi="Times New Roman" w:cs="Times New Roman"/>
          <w:color w:val="222222"/>
          <w:kern w:val="0"/>
          <w:szCs w:val="24"/>
        </w:rPr>
        <w:t xml:space="preserve"> to characterize countries like Portugal. We realized that Portugal, like other countries in Europe, had features that distinguished them from other countries in other continents. Herein started our work to reformulate the theory of the </w:t>
      </w:r>
      <w:proofErr w:type="spellStart"/>
      <w:r w:rsidRPr="00634391">
        <w:rPr>
          <w:rFonts w:ascii="Times New Roman" w:eastAsia="Times New Roman" w:hAnsi="Times New Roman" w:cs="Times New Roman"/>
          <w:color w:val="222222"/>
          <w:kern w:val="0"/>
          <w:szCs w:val="24"/>
        </w:rPr>
        <w:t>semiperiphery</w:t>
      </w:r>
      <w:proofErr w:type="spellEnd"/>
      <w:r w:rsidRPr="00634391">
        <w:rPr>
          <w:rFonts w:ascii="Times New Roman" w:eastAsia="Times New Roman" w:hAnsi="Times New Roman" w:cs="Times New Roman"/>
          <w:color w:val="222222"/>
          <w:kern w:val="0"/>
          <w:szCs w:val="24"/>
        </w:rPr>
        <w:t xml:space="preserve"> in order to adapt it to our reality. The outcome was one of the most fruitful ways of analyzing Portuguese society. That is why we proposed that University of Coimbra take the honor of granting Immanuel Wallerstein an Honorary Degree in 2006.</w:t>
      </w:r>
    </w:p>
    <w:p w:rsidR="00D538E4" w:rsidRDefault="00D538E4" w:rsidP="00354A67">
      <w:pPr>
        <w:widowControl/>
        <w:shd w:val="clear" w:color="auto" w:fill="FFFFFF"/>
        <w:spacing w:before="100" w:beforeAutospacing="1" w:after="100" w:afterAutospacing="1"/>
        <w:jc w:val="both"/>
        <w:rPr>
          <w:rFonts w:ascii="Times New Roman" w:hAnsi="Times New Roman" w:cs="Times New Roman"/>
          <w:color w:val="222222"/>
          <w:kern w:val="0"/>
          <w:szCs w:val="24"/>
        </w:rPr>
      </w:pPr>
      <w:r>
        <w:rPr>
          <w:noProof/>
        </w:rPr>
        <w:drawing>
          <wp:inline distT="0" distB="0" distL="0" distR="0" wp14:anchorId="3C8E29BB" wp14:editId="34E3D21C">
            <wp:extent cx="2476073" cy="1964098"/>
            <wp:effectExtent l="8255" t="0" r="889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495398" cy="1979427"/>
                    </a:xfrm>
                    <a:prstGeom prst="rect">
                      <a:avLst/>
                    </a:prstGeom>
                    <a:noFill/>
                    <a:ln>
                      <a:noFill/>
                    </a:ln>
                  </pic:spPr>
                </pic:pic>
              </a:graphicData>
            </a:graphic>
          </wp:inline>
        </w:drawing>
      </w:r>
    </w:p>
    <w:p w:rsidR="00D538E4" w:rsidRDefault="00D538E4" w:rsidP="00354A67">
      <w:pPr>
        <w:widowControl/>
        <w:shd w:val="clear" w:color="auto" w:fill="FFFFFF"/>
        <w:spacing w:before="100" w:beforeAutospacing="1" w:after="100" w:afterAutospacing="1"/>
        <w:jc w:val="both"/>
        <w:rPr>
          <w:rFonts w:ascii="Times New Roman" w:hAnsi="Times New Roman" w:cs="Times New Roman"/>
          <w:color w:val="222222"/>
          <w:kern w:val="0"/>
          <w:szCs w:val="24"/>
        </w:rPr>
      </w:pPr>
      <w:r w:rsidRPr="00D538E4">
        <w:rPr>
          <w:rFonts w:ascii="Times New Roman" w:hAnsi="Times New Roman" w:cs="Times New Roman"/>
          <w:color w:val="222222"/>
          <w:kern w:val="0"/>
          <w:szCs w:val="24"/>
        </w:rPr>
        <w:t>Honorary degree</w:t>
      </w:r>
      <w:r w:rsidR="00B5284D">
        <w:rPr>
          <w:rFonts w:ascii="Times New Roman" w:hAnsi="Times New Roman" w:cs="Times New Roman"/>
          <w:color w:val="222222"/>
          <w:kern w:val="0"/>
          <w:szCs w:val="24"/>
        </w:rPr>
        <w:t xml:space="preserve"> for Immanuel Wallerstein</w:t>
      </w:r>
      <w:r w:rsidRPr="00D538E4">
        <w:rPr>
          <w:rFonts w:ascii="Times New Roman" w:hAnsi="Times New Roman" w:cs="Times New Roman"/>
          <w:color w:val="222222"/>
          <w:kern w:val="0"/>
          <w:szCs w:val="24"/>
        </w:rPr>
        <w:t>, Coimbra</w:t>
      </w:r>
      <w:r w:rsidR="00B5284D">
        <w:rPr>
          <w:rFonts w:ascii="Times New Roman" w:hAnsi="Times New Roman" w:cs="Times New Roman"/>
          <w:color w:val="222222"/>
          <w:kern w:val="0"/>
          <w:szCs w:val="24"/>
        </w:rPr>
        <w:t xml:space="preserve"> University</w:t>
      </w:r>
      <w:r w:rsidRPr="00D538E4">
        <w:rPr>
          <w:rFonts w:ascii="Times New Roman" w:hAnsi="Times New Roman" w:cs="Times New Roman"/>
          <w:color w:val="222222"/>
          <w:kern w:val="0"/>
          <w:szCs w:val="24"/>
        </w:rPr>
        <w:t>, 2006</w:t>
      </w:r>
    </w:p>
    <w:p w:rsidR="00D538E4" w:rsidRPr="00D538E4" w:rsidRDefault="00D538E4" w:rsidP="00354A67">
      <w:pPr>
        <w:widowControl/>
        <w:shd w:val="clear" w:color="auto" w:fill="FFFFFF"/>
        <w:spacing w:before="100" w:beforeAutospacing="1" w:after="100" w:afterAutospacing="1"/>
        <w:jc w:val="both"/>
        <w:rPr>
          <w:rFonts w:ascii="Times New Roman" w:hAnsi="Times New Roman" w:cs="Times New Roman"/>
          <w:color w:val="222222"/>
          <w:kern w:val="0"/>
          <w:szCs w:val="24"/>
        </w:rPr>
      </w:pPr>
    </w:p>
    <w:p w:rsidR="008562C4" w:rsidRDefault="00354A67" w:rsidP="008562C4">
      <w:pPr>
        <w:widowControl/>
        <w:shd w:val="clear" w:color="auto" w:fill="FFFFFF"/>
        <w:spacing w:before="100" w:beforeAutospacing="1" w:after="100" w:afterAutospacing="1"/>
        <w:jc w:val="both"/>
        <w:rPr>
          <w:rFonts w:ascii="Times New Roman" w:eastAsia="Times New Roman" w:hAnsi="Times New Roman" w:cs="Times New Roman"/>
          <w:color w:val="222222"/>
          <w:kern w:val="0"/>
          <w:szCs w:val="24"/>
        </w:rPr>
      </w:pPr>
      <w:r w:rsidRPr="00634391">
        <w:rPr>
          <w:rFonts w:ascii="Times New Roman" w:eastAsia="Times New Roman" w:hAnsi="Times New Roman" w:cs="Times New Roman"/>
          <w:color w:val="222222"/>
          <w:kern w:val="0"/>
          <w:szCs w:val="24"/>
        </w:rPr>
        <w:t>The best way to honor Immanuel Wallerstein’s memory is to carry on with our work bearing in mind the enthusiasm, the professionalism, and the brilliant manner in which he managed to combine scientific objectivity and commitment to the damned of the earth – a stance he never failed to impress on us.</w:t>
      </w:r>
    </w:p>
    <w:p w:rsidR="008A713F" w:rsidRDefault="008A713F" w:rsidP="008562C4">
      <w:pPr>
        <w:widowControl/>
        <w:shd w:val="clear" w:color="auto" w:fill="FFFFFF"/>
        <w:spacing w:before="100" w:beforeAutospacing="1" w:after="100" w:afterAutospacing="1"/>
        <w:jc w:val="both"/>
        <w:rPr>
          <w:rFonts w:ascii="Times New Roman" w:hAnsi="Times New Roman" w:cs="Times New Roman"/>
          <w:color w:val="222222"/>
          <w:kern w:val="0"/>
          <w:szCs w:val="24"/>
        </w:rPr>
      </w:pPr>
    </w:p>
    <w:p w:rsidR="008A713F" w:rsidRDefault="000B73D3" w:rsidP="008562C4">
      <w:pPr>
        <w:widowControl/>
        <w:shd w:val="clear" w:color="auto" w:fill="FFFFFF"/>
        <w:spacing w:before="100" w:beforeAutospacing="1" w:after="100" w:afterAutospacing="1"/>
        <w:jc w:val="both"/>
        <w:rPr>
          <w:rFonts w:ascii="Times New Roman" w:hAnsi="Times New Roman" w:cs="Times New Roman"/>
          <w:color w:val="222222"/>
          <w:kern w:val="0"/>
          <w:szCs w:val="24"/>
        </w:rPr>
      </w:pPr>
      <w:hyperlink r:id="rId55" w:history="1">
        <w:r w:rsidR="008A713F" w:rsidRPr="008A713F">
          <w:rPr>
            <w:color w:val="0000FF"/>
            <w:u w:val="single"/>
          </w:rPr>
          <w:t>https://zcomm.org/znetarticle/immanuel-wallerstein-in-memoriam/</w:t>
        </w:r>
      </w:hyperlink>
    </w:p>
    <w:p w:rsidR="008A713F" w:rsidRPr="008A713F" w:rsidRDefault="008A713F" w:rsidP="008562C4">
      <w:pPr>
        <w:widowControl/>
        <w:shd w:val="clear" w:color="auto" w:fill="FFFFFF"/>
        <w:spacing w:before="100" w:beforeAutospacing="1" w:after="100" w:afterAutospacing="1"/>
        <w:jc w:val="both"/>
        <w:rPr>
          <w:rFonts w:ascii="Times New Roman" w:hAnsi="Times New Roman" w:cs="Times New Roman"/>
          <w:color w:val="222222"/>
          <w:kern w:val="0"/>
          <w:szCs w:val="24"/>
        </w:rPr>
      </w:pPr>
    </w:p>
    <w:p w:rsidR="00D538E4" w:rsidRDefault="00D538E4">
      <w:pPr>
        <w:widowControl/>
        <w:rPr>
          <w:rFonts w:ascii="Times New Roman" w:eastAsia="Times New Roman" w:hAnsi="Times New Roman" w:cs="Times New Roman"/>
          <w:color w:val="222222"/>
          <w:kern w:val="0"/>
          <w:szCs w:val="24"/>
        </w:rPr>
      </w:pPr>
      <w:r>
        <w:rPr>
          <w:rFonts w:ascii="Times New Roman" w:eastAsia="Times New Roman" w:hAnsi="Times New Roman" w:cs="Times New Roman"/>
          <w:color w:val="222222"/>
          <w:kern w:val="0"/>
          <w:szCs w:val="24"/>
        </w:rPr>
        <w:br w:type="page"/>
      </w:r>
    </w:p>
    <w:p w:rsidR="002A144E" w:rsidRPr="00634391" w:rsidRDefault="002A144E" w:rsidP="008562C4">
      <w:pPr>
        <w:widowControl/>
        <w:shd w:val="clear" w:color="auto" w:fill="FFFFFF"/>
        <w:spacing w:before="100" w:beforeAutospacing="1" w:after="100" w:afterAutospacing="1"/>
        <w:jc w:val="both"/>
        <w:rPr>
          <w:rFonts w:ascii="Times New Roman" w:eastAsia="Times New Roman" w:hAnsi="Times New Roman" w:cs="Times New Roman"/>
          <w:b/>
          <w:bCs/>
          <w:kern w:val="36"/>
          <w:szCs w:val="24"/>
        </w:rPr>
      </w:pPr>
      <w:r w:rsidRPr="00634391">
        <w:rPr>
          <w:rFonts w:ascii="Times New Roman" w:eastAsia="Times New Roman" w:hAnsi="Times New Roman" w:cs="Times New Roman"/>
          <w:b/>
          <w:bCs/>
          <w:kern w:val="36"/>
          <w:szCs w:val="24"/>
        </w:rPr>
        <w:lastRenderedPageBreak/>
        <w:t>A worthy ancestor</w:t>
      </w:r>
    </w:p>
    <w:p w:rsidR="006D2FF8" w:rsidRPr="00052534" w:rsidRDefault="000B73D3" w:rsidP="006D2FF8">
      <w:pPr>
        <w:spacing w:line="480" w:lineRule="auto"/>
        <w:rPr>
          <w:rFonts w:ascii="Times New Roman" w:hAnsi="Times New Roman" w:cs="Times New Roman"/>
          <w:szCs w:val="24"/>
        </w:rPr>
      </w:pPr>
      <w:hyperlink r:id="rId56" w:tgtFrame="_blank" w:history="1">
        <w:r w:rsidR="002A144E" w:rsidRPr="00634391">
          <w:rPr>
            <w:rFonts w:ascii="Times New Roman" w:eastAsia="Times New Roman" w:hAnsi="Times New Roman" w:cs="Times New Roman"/>
            <w:kern w:val="0"/>
            <w:szCs w:val="24"/>
          </w:rPr>
          <w:t>Ari Sitas</w:t>
        </w:r>
      </w:hyperlink>
      <w:r w:rsidR="006D2FF8">
        <w:rPr>
          <w:rFonts w:ascii="Times New Roman" w:eastAsia="Times New Roman" w:hAnsi="Times New Roman" w:cs="Times New Roman"/>
          <w:kern w:val="0"/>
          <w:szCs w:val="24"/>
        </w:rPr>
        <w:t xml:space="preserve"> </w:t>
      </w:r>
      <w:r w:rsidR="006D2FF8" w:rsidRPr="00052534">
        <w:rPr>
          <w:rFonts w:ascii="Times New Roman" w:hAnsi="Times New Roman" w:cs="Times New Roman"/>
          <w:szCs w:val="24"/>
        </w:rPr>
        <w:t xml:space="preserve"> (</w:t>
      </w:r>
      <w:r w:rsidR="006D2FF8">
        <w:rPr>
          <w:rFonts w:ascii="Times New Roman" w:hAnsi="Times New Roman" w:cs="Times New Roman"/>
          <w:szCs w:val="24"/>
          <w:shd w:val="clear" w:color="auto" w:fill="FFFFFF"/>
        </w:rPr>
        <w:t>T</w:t>
      </w:r>
      <w:r w:rsidR="006D2FF8" w:rsidRPr="00052534">
        <w:rPr>
          <w:rFonts w:ascii="Times New Roman" w:hAnsi="Times New Roman" w:cs="Times New Roman"/>
          <w:szCs w:val="24"/>
          <w:shd w:val="clear" w:color="auto" w:fill="FFFFFF"/>
        </w:rPr>
        <w:t>he South African BRICS Think Tank</w:t>
      </w:r>
      <w:r w:rsidR="006D2FF8" w:rsidRPr="00052534">
        <w:rPr>
          <w:rFonts w:ascii="Times New Roman" w:hAnsi="Times New Roman" w:cs="Times New Roman"/>
          <w:szCs w:val="24"/>
        </w:rPr>
        <w:t>)</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The world is out of joint and Immanuel Wallerstein, one of its great public intellectuals, has left us—albeit with tools to battle the dying kicks of capitalism.</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Immanuel Wallerstein passed away long before another world was made possible. His hope that somehow—out of this final crisis of the world’s capitalist system—another world would emerge, still hangs in the air. For those of us who worked closely with him in the last two decades (in the International Sociological Association and with the</w:t>
      </w:r>
      <w:r w:rsidRPr="00C4514D">
        <w:rPr>
          <w:rFonts w:ascii="Times New Roman" w:eastAsia="Times New Roman" w:hAnsi="Times New Roman" w:cs="Times New Roman"/>
          <w:kern w:val="0"/>
          <w:szCs w:val="24"/>
        </w:rPr>
        <w:t xml:space="preserve"> project </w:t>
      </w:r>
      <w:hyperlink r:id="rId57" w:tgtFrame="_blank" w:history="1">
        <w:r w:rsidRPr="00C4514D">
          <w:rPr>
            <w:rFonts w:ascii="Times New Roman" w:eastAsia="Times New Roman" w:hAnsi="Times New Roman" w:cs="Times New Roman"/>
            <w:i/>
            <w:iCs/>
            <w:kern w:val="0"/>
            <w:szCs w:val="24"/>
          </w:rPr>
          <w:t>The World is Out of Joint</w:t>
        </w:r>
      </w:hyperlink>
      <w:r w:rsidRPr="00C4514D">
        <w:rPr>
          <w:rFonts w:ascii="Times New Roman" w:eastAsia="Times New Roman" w:hAnsi="Times New Roman" w:cs="Times New Roman"/>
          <w:kern w:val="0"/>
          <w:szCs w:val="24"/>
        </w:rPr>
        <w:t>), his mentoring will be missed. It was in and through his stewardship that saw me lead a wonderful ensemble of sociologists to produce </w:t>
      </w:r>
      <w:hyperlink r:id="rId58" w:tgtFrame="_blank" w:history="1">
        <w:r w:rsidRPr="00C4514D">
          <w:rPr>
            <w:rFonts w:ascii="Times New Roman" w:eastAsia="Times New Roman" w:hAnsi="Times New Roman" w:cs="Times New Roman"/>
            <w:i/>
            <w:iCs/>
            <w:kern w:val="0"/>
            <w:szCs w:val="24"/>
          </w:rPr>
          <w:t>Gauging and Engaging Deviance 1600-2000</w:t>
        </w:r>
      </w:hyperlink>
      <w:r w:rsidRPr="00C4514D">
        <w:rPr>
          <w:rFonts w:ascii="Times New Roman" w:eastAsia="Times New Roman" w:hAnsi="Times New Roman" w:cs="Times New Roman"/>
          <w:kern w:val="0"/>
          <w:szCs w:val="24"/>
        </w:rPr>
        <w:t> in 2013. </w:t>
      </w:r>
      <w:proofErr w:type="gramStart"/>
      <w:r w:rsidRPr="00C4514D">
        <w:rPr>
          <w:rFonts w:ascii="Times New Roman" w:eastAsia="Times New Roman" w:hAnsi="Times New Roman" w:cs="Times New Roman"/>
          <w:kern w:val="0"/>
          <w:szCs w:val="24"/>
        </w:rPr>
        <w:t>Last but not least</w:t>
      </w:r>
      <w:proofErr w:type="gramEnd"/>
      <w:r w:rsidRPr="00C4514D">
        <w:rPr>
          <w:rFonts w:ascii="Times New Roman" w:eastAsia="Times New Roman" w:hAnsi="Times New Roman" w:cs="Times New Roman"/>
          <w:kern w:val="0"/>
          <w:szCs w:val="24"/>
        </w:rPr>
        <w:t xml:space="preserve"> was his </w:t>
      </w:r>
      <w:proofErr w:type="spellStart"/>
      <w:r w:rsidRPr="00C4514D">
        <w:rPr>
          <w:rFonts w:ascii="Times New Roman" w:eastAsia="Times New Roman" w:hAnsi="Times New Roman" w:cs="Times New Roman"/>
          <w:kern w:val="0"/>
          <w:szCs w:val="24"/>
        </w:rPr>
        <w:t>his</w:t>
      </w:r>
      <w:proofErr w:type="spellEnd"/>
      <w:r w:rsidRPr="00C4514D">
        <w:rPr>
          <w:rFonts w:ascii="Times New Roman" w:eastAsia="Times New Roman" w:hAnsi="Times New Roman" w:cs="Times New Roman"/>
          <w:kern w:val="0"/>
          <w:szCs w:val="24"/>
        </w:rPr>
        <w:t xml:space="preserve"> support and contribution in constructing the Charter for the Humanities and Social Sciences in 2011 in South Africa, w</w:t>
      </w:r>
      <w:r w:rsidRPr="00634391">
        <w:rPr>
          <w:rFonts w:ascii="Times New Roman" w:eastAsia="Times New Roman" w:hAnsi="Times New Roman" w:cs="Times New Roman"/>
          <w:kern w:val="0"/>
          <w:szCs w:val="24"/>
        </w:rPr>
        <w:t>hich in turn spawned the National Institute for the Humanities and the Social Sciences.</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 xml:space="preserve">I was fortunate to be elected president of the South African Sociological Association in 1996, during Wallerstein’s tenure as the president of the International Sociological Association. It thrust me onto the global stage thanks to his Regions initiative. It allowed me to work closely with Teresa e Cruz Silva to gather Southern African sociological voices and allowed us to meet wonderful Latin American scholars, such as Anibal Quijano and Raquel Sosa </w:t>
      </w:r>
      <w:proofErr w:type="spellStart"/>
      <w:r w:rsidRPr="00634391">
        <w:rPr>
          <w:rFonts w:ascii="Times New Roman" w:eastAsia="Times New Roman" w:hAnsi="Times New Roman" w:cs="Times New Roman"/>
          <w:kern w:val="0"/>
          <w:szCs w:val="24"/>
        </w:rPr>
        <w:t>Elizaga</w:t>
      </w:r>
      <w:proofErr w:type="spellEnd"/>
      <w:r w:rsidRPr="00634391">
        <w:rPr>
          <w:rFonts w:ascii="Times New Roman" w:eastAsia="Times New Roman" w:hAnsi="Times New Roman" w:cs="Times New Roman"/>
          <w:kern w:val="0"/>
          <w:szCs w:val="24"/>
        </w:rPr>
        <w:t xml:space="preserve">. My first tentative step in India was also thanks to him. Our host was non-other than TK </w:t>
      </w:r>
      <w:proofErr w:type="spellStart"/>
      <w:r w:rsidRPr="00634391">
        <w:rPr>
          <w:rFonts w:ascii="Times New Roman" w:eastAsia="Times New Roman" w:hAnsi="Times New Roman" w:cs="Times New Roman"/>
          <w:kern w:val="0"/>
          <w:szCs w:val="24"/>
        </w:rPr>
        <w:t>Oommen</w:t>
      </w:r>
      <w:proofErr w:type="spellEnd"/>
      <w:r w:rsidRPr="00634391">
        <w:rPr>
          <w:rFonts w:ascii="Times New Roman" w:eastAsia="Times New Roman" w:hAnsi="Times New Roman" w:cs="Times New Roman"/>
          <w:kern w:val="0"/>
          <w:szCs w:val="24"/>
        </w:rPr>
        <w:t xml:space="preserve">, who is now being forced to submit his CV to the fundamentalist authorities of the JNU administration to keep his Emeritus status. It was in turn TK </w:t>
      </w:r>
      <w:proofErr w:type="spellStart"/>
      <w:r w:rsidRPr="00634391">
        <w:rPr>
          <w:rFonts w:ascii="Times New Roman" w:eastAsia="Times New Roman" w:hAnsi="Times New Roman" w:cs="Times New Roman"/>
          <w:kern w:val="0"/>
          <w:szCs w:val="24"/>
        </w:rPr>
        <w:t>Oommen</w:t>
      </w:r>
      <w:proofErr w:type="spellEnd"/>
      <w:r w:rsidRPr="00634391">
        <w:rPr>
          <w:rFonts w:ascii="Times New Roman" w:eastAsia="Times New Roman" w:hAnsi="Times New Roman" w:cs="Times New Roman"/>
          <w:kern w:val="0"/>
          <w:szCs w:val="24"/>
        </w:rPr>
        <w:t xml:space="preserve">, Hermann Schwengel and I who created the tri-continental Global Studies </w:t>
      </w:r>
      <w:proofErr w:type="spellStart"/>
      <w:r w:rsidRPr="00634391">
        <w:rPr>
          <w:rFonts w:ascii="Times New Roman" w:eastAsia="Times New Roman" w:hAnsi="Times New Roman" w:cs="Times New Roman"/>
          <w:kern w:val="0"/>
          <w:szCs w:val="24"/>
        </w:rPr>
        <w:t>Masters</w:t>
      </w:r>
      <w:proofErr w:type="spellEnd"/>
      <w:r w:rsidRPr="00634391">
        <w:rPr>
          <w:rFonts w:ascii="Times New Roman" w:eastAsia="Times New Roman" w:hAnsi="Times New Roman" w:cs="Times New Roman"/>
          <w:kern w:val="0"/>
          <w:szCs w:val="24"/>
        </w:rPr>
        <w:t xml:space="preserve"> Program. My indebtedness to him runs into reams of paper.</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Many of us after all owe to him the privilege of going global and local, even though we got lost often, in-between.</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Most important was his contribution to, in his language, the vital anti-systemic movements of the late 20th century: African and Latin American national liberation movements; their successes and failures their limits and possibilities. Although he was fond of Frantz Fanon, Amilcar Cabral, Julius Nyerere and Aquino de Braganza, the Mozambican scholar and activist, he was gentler in his critique of the aspirant national bourgeoisies on the continent. Whereas for them the failures were subjective and a question of the wrong choices that led to neo-</w:t>
      </w:r>
      <w:r w:rsidRPr="00634391">
        <w:rPr>
          <w:rFonts w:ascii="Times New Roman" w:eastAsia="Times New Roman" w:hAnsi="Times New Roman" w:cs="Times New Roman"/>
          <w:kern w:val="0"/>
          <w:szCs w:val="24"/>
        </w:rPr>
        <w:lastRenderedPageBreak/>
        <w:t xml:space="preserve">colonial nightmares, for Wallerstein they were objective, a product of world systemic situations that created insurmountable obstacles </w:t>
      </w:r>
      <w:proofErr w:type="gramStart"/>
      <w:r w:rsidRPr="00634391">
        <w:rPr>
          <w:rFonts w:ascii="Times New Roman" w:eastAsia="Times New Roman" w:hAnsi="Times New Roman" w:cs="Times New Roman"/>
          <w:kern w:val="0"/>
          <w:szCs w:val="24"/>
        </w:rPr>
        <w:t>to choice</w:t>
      </w:r>
      <w:proofErr w:type="gramEnd"/>
      <w:r w:rsidRPr="00634391">
        <w:rPr>
          <w:rFonts w:ascii="Times New Roman" w:eastAsia="Times New Roman" w:hAnsi="Times New Roman" w:cs="Times New Roman"/>
          <w:kern w:val="0"/>
          <w:szCs w:val="24"/>
        </w:rPr>
        <w:t>. This idea he carried over to his assessment of South Africa’s ruling party, the ANC, in the late 1990s.</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roofErr w:type="gramStart"/>
      <w:r w:rsidRPr="00634391">
        <w:rPr>
          <w:rFonts w:ascii="Times New Roman" w:eastAsia="Times New Roman" w:hAnsi="Times New Roman" w:cs="Times New Roman"/>
          <w:kern w:val="0"/>
          <w:szCs w:val="24"/>
        </w:rPr>
        <w:t>Later on</w:t>
      </w:r>
      <w:proofErr w:type="gramEnd"/>
      <w:r w:rsidRPr="00634391">
        <w:rPr>
          <w:rFonts w:ascii="Times New Roman" w:eastAsia="Times New Roman" w:hAnsi="Times New Roman" w:cs="Times New Roman"/>
          <w:kern w:val="0"/>
          <w:szCs w:val="24"/>
        </w:rPr>
        <w:t>, he was to embrace with open arms the varied movements that came to constitute the World Social Forum and see in their variety a strength that ought not be abandoned. They were about the substance of an alternative as opposed to formal politics that were only defensive reactions to a weakening status quo. In this he kept the spirit of world-historic moments alive— 1848, 1968 and 1994—</w:t>
      </w:r>
      <w:hyperlink r:id="rId59" w:tgtFrame="_blank" w:history="1">
        <w:r w:rsidRPr="00634391">
          <w:rPr>
            <w:rFonts w:ascii="Times New Roman" w:eastAsia="Times New Roman" w:hAnsi="Times New Roman" w:cs="Times New Roman"/>
            <w:kern w:val="0"/>
            <w:szCs w:val="24"/>
            <w:u w:val="single"/>
          </w:rPr>
          <w:t>revolutions that failed but that have changed the world</w:t>
        </w:r>
      </w:hyperlink>
      <w:r w:rsidRPr="00634391">
        <w:rPr>
          <w:rFonts w:ascii="Times New Roman" w:eastAsia="Times New Roman" w:hAnsi="Times New Roman" w:cs="Times New Roman"/>
          <w:kern w:val="0"/>
          <w:szCs w:val="24"/>
        </w:rPr>
        <w:t>. The year 1994 although generous to South Africa has its jury still out of court, the dismantling the last race autocracy in the world has led to a serious impasse. We just hope that Wallerstein was right and that the proliferation of racism and authoritarian restorations everywhere are but the final kicks of a dying donkey.</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What was Wallerstein’s contribution? That a world capitalist system was in creation since European foraging and settlement; slavery and the construction of race were key to its creation; that the industrial revolution was not a “virgin birth” but a consequence of it; that the system was defined by cores and peripheries; that this system of endless accumulation has its booms and slumps; that European hegemony established a system of inter-state relations; that labor, social and anti-colonial movements have been the animus of change; that we are living through a final crisis that is by now insoluble within a capitalist carapace; that Eurocentrism and the disciplines that were created in and through European hegemony (and colonial and imperial networks of power) have outlived their fictions; that we need to open up the social sciences and make them serve an array of human forms of flourishing.</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But the world is out of joint! In Wallerstein’s words:</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r w:rsidRPr="00634391">
        <w:rPr>
          <w:rFonts w:ascii="Times New Roman" w:eastAsia="Times New Roman" w:hAnsi="Times New Roman" w:cs="Times New Roman"/>
          <w:kern w:val="0"/>
          <w:szCs w:val="24"/>
        </w:rPr>
        <w:t>Who will win this battle? No one can predict. It will be the result of an infinity of nano-actions by an infinity of nano-actors at an infinity of nano-moments … But this uncertainty is precisely what gives us hope. It turns out that what each of us does at each moment about each immediate issue really matters … This is an intellectual task, a moral obligation, and a political effort.</w:t>
      </w:r>
    </w:p>
    <w:p w:rsidR="002A144E" w:rsidRPr="00634391" w:rsidRDefault="002A144E" w:rsidP="002A144E">
      <w:pPr>
        <w:widowControl/>
        <w:shd w:val="clear" w:color="auto" w:fill="FFFFFF"/>
        <w:jc w:val="both"/>
        <w:rPr>
          <w:rFonts w:ascii="Times New Roman" w:eastAsia="Times New Roman" w:hAnsi="Times New Roman" w:cs="Times New Roman"/>
          <w:kern w:val="0"/>
          <w:szCs w:val="24"/>
        </w:rPr>
      </w:pPr>
    </w:p>
    <w:p w:rsidR="006D2FF8" w:rsidRDefault="006D2FF8">
      <w:pPr>
        <w:widowControl/>
        <w:rPr>
          <w:rFonts w:ascii="Times New Roman" w:eastAsia="Times New Roman" w:hAnsi="Times New Roman" w:cs="Times New Roman"/>
          <w:b/>
          <w:bCs/>
          <w:i/>
          <w:iCs/>
          <w:kern w:val="0"/>
          <w:szCs w:val="24"/>
        </w:rPr>
      </w:pPr>
      <w:r>
        <w:rPr>
          <w:rFonts w:ascii="Times New Roman" w:eastAsia="Times New Roman" w:hAnsi="Times New Roman" w:cs="Times New Roman"/>
          <w:b/>
          <w:bCs/>
          <w:i/>
          <w:iCs/>
          <w:kern w:val="0"/>
          <w:szCs w:val="24"/>
        </w:rPr>
        <w:br w:type="page"/>
      </w:r>
    </w:p>
    <w:p w:rsidR="0058176B" w:rsidRPr="00D14F6E" w:rsidRDefault="0058176B" w:rsidP="0058176B">
      <w:pPr>
        <w:widowControl/>
        <w:shd w:val="clear" w:color="auto" w:fill="FFFFFF"/>
        <w:spacing w:before="100" w:beforeAutospacing="1" w:after="100" w:afterAutospacing="1"/>
        <w:jc w:val="both"/>
        <w:outlineLvl w:val="0"/>
        <w:rPr>
          <w:rFonts w:ascii="Times New Roman" w:eastAsia="Times New Roman" w:hAnsi="Times New Roman" w:cs="Times New Roman"/>
          <w:b/>
          <w:bCs/>
          <w:kern w:val="36"/>
          <w:szCs w:val="24"/>
        </w:rPr>
      </w:pPr>
      <w:r w:rsidRPr="00D14F6E">
        <w:rPr>
          <w:rFonts w:ascii="Times New Roman" w:eastAsia="Times New Roman" w:hAnsi="Times New Roman" w:cs="Times New Roman"/>
          <w:b/>
          <w:bCs/>
          <w:kern w:val="36"/>
          <w:szCs w:val="24"/>
        </w:rPr>
        <w:lastRenderedPageBreak/>
        <w:t>How Africa shaped Immanuel Wallerstein</w:t>
      </w:r>
    </w:p>
    <w:p w:rsidR="0058176B" w:rsidRPr="00D14F6E" w:rsidRDefault="000B73D3" w:rsidP="0058176B">
      <w:pPr>
        <w:spacing w:line="480" w:lineRule="auto"/>
        <w:rPr>
          <w:rFonts w:ascii="Times New Roman" w:hAnsi="Times New Roman" w:cs="Times New Roman"/>
          <w:szCs w:val="24"/>
        </w:rPr>
      </w:pPr>
      <w:hyperlink r:id="rId60" w:tgtFrame="_blank" w:history="1">
        <w:r w:rsidR="0058176B" w:rsidRPr="00D14F6E">
          <w:rPr>
            <w:rFonts w:ascii="Times New Roman" w:eastAsia="Times New Roman" w:hAnsi="Times New Roman" w:cs="Times New Roman"/>
            <w:b/>
            <w:bCs/>
            <w:kern w:val="0"/>
            <w:szCs w:val="24"/>
          </w:rPr>
          <w:t>Noah Tsika</w:t>
        </w:r>
      </w:hyperlink>
      <w:r w:rsidR="0058176B" w:rsidRPr="00D14F6E">
        <w:rPr>
          <w:rFonts w:ascii="Times New Roman" w:eastAsia="Times New Roman" w:hAnsi="Times New Roman" w:cs="Times New Roman"/>
          <w:b/>
          <w:bCs/>
          <w:kern w:val="0"/>
          <w:szCs w:val="24"/>
        </w:rPr>
        <w:t xml:space="preserve"> </w:t>
      </w:r>
      <w:r w:rsidR="0058176B" w:rsidRPr="00D14F6E">
        <w:rPr>
          <w:rFonts w:ascii="Times New Roman" w:hAnsi="Times New Roman" w:cs="Times New Roman"/>
          <w:szCs w:val="24"/>
        </w:rPr>
        <w:t xml:space="preserve"> (</w:t>
      </w:r>
      <w:r w:rsidR="0058176B" w:rsidRPr="00D14F6E">
        <w:rPr>
          <w:rFonts w:ascii="Times New Roman" w:hAnsi="Times New Roman" w:cs="Times New Roman"/>
          <w:szCs w:val="24"/>
          <w:shd w:val="clear" w:color="auto" w:fill="FFFFFF"/>
        </w:rPr>
        <w:t>City University of New York, USA)</w:t>
      </w:r>
    </w:p>
    <w:p w:rsidR="0058176B" w:rsidRPr="00D14F6E" w:rsidRDefault="0058176B" w:rsidP="0058176B">
      <w:pPr>
        <w:widowControl/>
        <w:shd w:val="clear" w:color="auto" w:fill="FFFFFF"/>
        <w:jc w:val="both"/>
        <w:rPr>
          <w:rFonts w:ascii="Times New Roman" w:eastAsia="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Africa and its peoples were central to the great Immanuel Wallerstein's intellectual development and political activism.</w:t>
      </w:r>
    </w:p>
    <w:p w:rsidR="0058176B" w:rsidRPr="00D14F6E" w:rsidRDefault="0058176B" w:rsidP="0058176B">
      <w:pPr>
        <w:widowControl/>
        <w:shd w:val="clear" w:color="auto" w:fill="FFFFFF"/>
        <w:jc w:val="both"/>
        <w:rPr>
          <w:rFonts w:ascii="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hAnsi="Times New Roman" w:cs="Times New Roman"/>
          <w:color w:val="222222"/>
          <w:kern w:val="0"/>
          <w:szCs w:val="24"/>
        </w:rPr>
      </w:pPr>
      <w:r w:rsidRPr="00D14F6E">
        <w:rPr>
          <w:rFonts w:ascii="Times New Roman" w:hAnsi="Times New Roman" w:cs="Times New Roman"/>
          <w:noProof/>
          <w:szCs w:val="24"/>
        </w:rPr>
        <w:drawing>
          <wp:inline distT="0" distB="0" distL="0" distR="0" wp14:anchorId="2F0A3F6A" wp14:editId="372F89FE">
            <wp:extent cx="3845705" cy="2563803"/>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56086" cy="2570724"/>
                    </a:xfrm>
                    <a:prstGeom prst="rect">
                      <a:avLst/>
                    </a:prstGeom>
                    <a:noFill/>
                    <a:ln>
                      <a:noFill/>
                    </a:ln>
                  </pic:spPr>
                </pic:pic>
              </a:graphicData>
            </a:graphic>
          </wp:inline>
        </w:drawing>
      </w:r>
    </w:p>
    <w:p w:rsidR="0058176B" w:rsidRPr="00D14F6E"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Still from Immanuel Wallerstein interview shoot with David Martinez; Yale University, April 20, 2015. Image credit Brennan Cavanaugh via</w:t>
      </w:r>
      <w:r w:rsidRPr="001B620E">
        <w:rPr>
          <w:rFonts w:ascii="Times New Roman" w:eastAsia="Times New Roman" w:hAnsi="Times New Roman" w:cs="Times New Roman"/>
          <w:kern w:val="0"/>
          <w:szCs w:val="24"/>
        </w:rPr>
        <w:t> </w:t>
      </w:r>
      <w:hyperlink r:id="rId62" w:tgtFrame="_blank" w:history="1">
        <w:r w:rsidRPr="001B620E">
          <w:rPr>
            <w:rFonts w:ascii="Times New Roman" w:eastAsia="Times New Roman" w:hAnsi="Times New Roman" w:cs="Times New Roman"/>
            <w:kern w:val="0"/>
            <w:szCs w:val="24"/>
          </w:rPr>
          <w:t>Flickr</w:t>
        </w:r>
      </w:hyperlink>
      <w:r w:rsidRPr="001B620E">
        <w:rPr>
          <w:rFonts w:ascii="Times New Roman" w:eastAsia="Times New Roman" w:hAnsi="Times New Roman" w:cs="Times New Roman"/>
          <w:kern w:val="0"/>
          <w:szCs w:val="24"/>
        </w:rPr>
        <w:t> (</w:t>
      </w:r>
      <w:r w:rsidRPr="00D14F6E">
        <w:rPr>
          <w:rFonts w:ascii="Times New Roman" w:eastAsia="Times New Roman" w:hAnsi="Times New Roman" w:cs="Times New Roman"/>
          <w:color w:val="222222"/>
          <w:kern w:val="0"/>
          <w:szCs w:val="24"/>
        </w:rPr>
        <w:t>CC).</w:t>
      </w:r>
    </w:p>
    <w:p w:rsidR="0058176B" w:rsidRPr="00D14F6E" w:rsidRDefault="0058176B" w:rsidP="0058176B">
      <w:pPr>
        <w:widowControl/>
        <w:shd w:val="clear" w:color="auto" w:fill="FFFFFF"/>
        <w:jc w:val="both"/>
        <w:rPr>
          <w:rFonts w:ascii="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hAnsi="Times New Roman" w:cs="Times New Roman"/>
          <w:color w:val="222222"/>
          <w:kern w:val="0"/>
          <w:szCs w:val="24"/>
        </w:rPr>
      </w:pP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In a reflective essay about his career</w:t>
      </w:r>
      <w:r w:rsidR="00B5284D">
        <w:rPr>
          <w:rFonts w:ascii="Times New Roman" w:eastAsia="Times New Roman" w:hAnsi="Times New Roman" w:cs="Times New Roman"/>
          <w:color w:val="222222"/>
          <w:kern w:val="0"/>
          <w:szCs w:val="24"/>
        </w:rPr>
        <w:t xml:space="preserve"> written in 2000, </w:t>
      </w:r>
      <w:r w:rsidRPr="00D14F6E">
        <w:rPr>
          <w:rFonts w:ascii="Times New Roman" w:eastAsia="Times New Roman" w:hAnsi="Times New Roman" w:cs="Times New Roman"/>
          <w:color w:val="222222"/>
          <w:kern w:val="0"/>
          <w:szCs w:val="24"/>
        </w:rPr>
        <w:t>Immanuel Wallerstein—the American sociologist, economic historian, and world-systems analyst, who died at 88 on August 31 at his home in Connecticut—wrote that “it was Africa that was responsible for undoing the more stultifying parts of my educational heritage.”</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Wallerstein, who grew up in New York City and went to Columbia University, wrote about how, in 1951, he attended an international youth congress, and there met many delegates from Africa, “most of whom were older than I and already held important positions in their countries’ political arenas.” The following year, he traveled to Dakar, Senegal for another youth congress. “Suddenly, at this early point, I found myself amidst the turmoil of what would soon be the independence movements (in this case of French West Africa).” The result was that Wallerstein “decided to make Africa the focus of my intellectual concerns, and of my solidarity efforts.”</w:t>
      </w: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lastRenderedPageBreak/>
        <w:t>Surprisingly, this part of his biography has been marginalized in obituaries of Wallerstein. He ended up writing a PhD dissertation that compared the Gold Coast (Ghana) and the Ivory Coast “in terms of the role voluntary associations played in the rise of the nationalist movements in the two countries.” He would remain involved in the academic field of African studies for at least the next two decades, becoming president of the African Studies Association in 1973, at </w:t>
      </w:r>
      <w:hyperlink r:id="rId63" w:tgtFrame="_blank" w:history="1">
        <w:r w:rsidRPr="00B5284D">
          <w:rPr>
            <w:rFonts w:ascii="Times New Roman" w:eastAsia="Times New Roman" w:hAnsi="Times New Roman" w:cs="Times New Roman"/>
            <w:kern w:val="0"/>
            <w:szCs w:val="24"/>
          </w:rPr>
          <w:t>a tumultuous time for that organization</w:t>
        </w:r>
      </w:hyperlink>
      <w:r w:rsidRPr="00B5284D">
        <w:rPr>
          <w:rFonts w:ascii="Times New Roman" w:eastAsia="Times New Roman" w:hAnsi="Times New Roman" w:cs="Times New Roman"/>
          <w:kern w:val="0"/>
          <w:szCs w:val="24"/>
        </w:rPr>
        <w:t>.</w:t>
      </w:r>
      <w:r w:rsidRPr="00D14F6E">
        <w:rPr>
          <w:rFonts w:ascii="Times New Roman" w:eastAsia="Times New Roman" w:hAnsi="Times New Roman" w:cs="Times New Roman"/>
          <w:color w:val="222222"/>
          <w:kern w:val="0"/>
          <w:szCs w:val="24"/>
        </w:rPr>
        <w:t xml:space="preserve"> Ultimately, he authored several important books on African politics and economics.</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 xml:space="preserve">Over time, Wallerstein shifted from African studies to interrogate the workings of capitalism more globally, but as he wrote in that same essay, “I have since moved away from Africa as the empirical locus of my work, but I credit my African studies with opening my eyes both to the burning political issues of the contemporary world and to the scholarly issues of how to analyze the history of the modern </w:t>
      </w:r>
      <w:r w:rsidR="001B620E" w:rsidRPr="00D14F6E">
        <w:rPr>
          <w:rFonts w:ascii="Times New Roman" w:eastAsia="Times New Roman" w:hAnsi="Times New Roman" w:cs="Times New Roman"/>
          <w:color w:val="222222"/>
          <w:kern w:val="0"/>
          <w:szCs w:val="24"/>
        </w:rPr>
        <w:t>world system</w:t>
      </w:r>
      <w:r w:rsidRPr="00D14F6E">
        <w:rPr>
          <w:rFonts w:ascii="Times New Roman" w:eastAsia="Times New Roman" w:hAnsi="Times New Roman" w:cs="Times New Roman"/>
          <w:color w:val="222222"/>
          <w:kern w:val="0"/>
          <w:szCs w:val="24"/>
        </w:rPr>
        <w:t>.”</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Pr="00B5284D" w:rsidRDefault="0058176B" w:rsidP="0058176B">
      <w:pPr>
        <w:widowControl/>
        <w:shd w:val="clear" w:color="auto" w:fill="FFFFFF"/>
        <w:jc w:val="both"/>
        <w:rPr>
          <w:rFonts w:ascii="Times New Roman" w:eastAsia="Times New Roman" w:hAnsi="Times New Roman" w:cs="Times New Roman"/>
          <w:kern w:val="0"/>
          <w:szCs w:val="24"/>
        </w:rPr>
      </w:pPr>
      <w:r w:rsidRPr="00D14F6E">
        <w:rPr>
          <w:rFonts w:ascii="Times New Roman" w:eastAsia="Times New Roman" w:hAnsi="Times New Roman" w:cs="Times New Roman"/>
          <w:color w:val="222222"/>
          <w:kern w:val="0"/>
          <w:szCs w:val="24"/>
        </w:rPr>
        <w:t>In 2005, Wallerstein wrote in his book</w:t>
      </w:r>
      <w:r w:rsidRPr="00B5284D">
        <w:rPr>
          <w:rFonts w:ascii="Times New Roman" w:eastAsia="Times New Roman" w:hAnsi="Times New Roman" w:cs="Times New Roman"/>
          <w:kern w:val="0"/>
          <w:szCs w:val="24"/>
        </w:rPr>
        <w:t> </w:t>
      </w:r>
      <w:hyperlink r:id="rId64" w:tgtFrame="_blank" w:history="1">
        <w:r w:rsidRPr="00B5284D">
          <w:rPr>
            <w:rFonts w:ascii="Times New Roman" w:eastAsia="Times New Roman" w:hAnsi="Times New Roman" w:cs="Times New Roman"/>
            <w:i/>
            <w:iCs/>
            <w:kern w:val="0"/>
            <w:szCs w:val="24"/>
          </w:rPr>
          <w:t>Africa: The Politics of Independence and Unity</w:t>
        </w:r>
      </w:hyperlink>
      <w:r w:rsidRPr="00B5284D">
        <w:rPr>
          <w:rFonts w:ascii="Times New Roman" w:eastAsia="Times New Roman" w:hAnsi="Times New Roman" w:cs="Times New Roman"/>
          <w:kern w:val="0"/>
          <w:szCs w:val="24"/>
        </w:rPr>
        <w:t>:</w:t>
      </w: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[H]</w:t>
      </w:r>
      <w:proofErr w:type="spellStart"/>
      <w:r w:rsidRPr="00D14F6E">
        <w:rPr>
          <w:rFonts w:ascii="Times New Roman" w:eastAsia="Times New Roman" w:hAnsi="Times New Roman" w:cs="Times New Roman"/>
          <w:color w:val="222222"/>
          <w:kern w:val="0"/>
          <w:szCs w:val="24"/>
        </w:rPr>
        <w:t>aving</w:t>
      </w:r>
      <w:proofErr w:type="spellEnd"/>
      <w:r w:rsidRPr="00D14F6E">
        <w:rPr>
          <w:rFonts w:ascii="Times New Roman" w:eastAsia="Times New Roman" w:hAnsi="Times New Roman" w:cs="Times New Roman"/>
          <w:color w:val="222222"/>
          <w:kern w:val="0"/>
          <w:szCs w:val="24"/>
        </w:rPr>
        <w:t xml:space="preserve"> emerged from colonial rule, Africa is determined to be subject to </w:t>
      </w:r>
      <w:proofErr w:type="gramStart"/>
      <w:r w:rsidRPr="00D14F6E">
        <w:rPr>
          <w:rFonts w:ascii="Times New Roman" w:eastAsia="Times New Roman" w:hAnsi="Times New Roman" w:cs="Times New Roman"/>
          <w:color w:val="222222"/>
          <w:kern w:val="0"/>
          <w:szCs w:val="24"/>
        </w:rPr>
        <w:t>no one but</w:t>
      </w:r>
      <w:proofErr w:type="gramEnd"/>
      <w:r w:rsidRPr="00D14F6E">
        <w:rPr>
          <w:rFonts w:ascii="Times New Roman" w:eastAsia="Times New Roman" w:hAnsi="Times New Roman" w:cs="Times New Roman"/>
          <w:color w:val="222222"/>
          <w:kern w:val="0"/>
          <w:szCs w:val="24"/>
        </w:rPr>
        <w:t xml:space="preserve"> itself. The depth of its sensitivity to outside control, the suspicion of outside links, should not be misinterpreted, however. It is not a rejection of the world. It is an embrace of it. For African nationalists held, as one of their cardinal criticisms of colonial rule, that it maintained Africans in a cocoon, that the colonial administration hindered contacts with, even knowledge about, areas and peoples outside the </w:t>
      </w:r>
      <w:proofErr w:type="gramStart"/>
      <w:r w:rsidRPr="00D14F6E">
        <w:rPr>
          <w:rFonts w:ascii="Times New Roman" w:eastAsia="Times New Roman" w:hAnsi="Times New Roman" w:cs="Times New Roman"/>
          <w:color w:val="222222"/>
          <w:kern w:val="0"/>
          <w:szCs w:val="24"/>
        </w:rPr>
        <w:t>particular network</w:t>
      </w:r>
      <w:proofErr w:type="gramEnd"/>
      <w:r w:rsidRPr="00D14F6E">
        <w:rPr>
          <w:rFonts w:ascii="Times New Roman" w:eastAsia="Times New Roman" w:hAnsi="Times New Roman" w:cs="Times New Roman"/>
          <w:color w:val="222222"/>
          <w:kern w:val="0"/>
          <w:szCs w:val="24"/>
        </w:rPr>
        <w:t>.</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 xml:space="preserve">Wallerstein observed among post-independence Africans “a strong desire to taste the forbidden fruit, to…enter into relations with all those parts of the world somehow previously withheld from [them].” Wallerstein’s earliest contributions to African studies may have overstated this “withholding,” however. For it was (and remains) </w:t>
      </w:r>
      <w:proofErr w:type="gramStart"/>
      <w:r w:rsidRPr="00D14F6E">
        <w:rPr>
          <w:rFonts w:ascii="Times New Roman" w:eastAsia="Times New Roman" w:hAnsi="Times New Roman" w:cs="Times New Roman"/>
          <w:color w:val="222222"/>
          <w:kern w:val="0"/>
          <w:szCs w:val="24"/>
        </w:rPr>
        <w:t>in the nature of global</w:t>
      </w:r>
      <w:proofErr w:type="gramEnd"/>
      <w:r w:rsidRPr="00D14F6E">
        <w:rPr>
          <w:rFonts w:ascii="Times New Roman" w:eastAsia="Times New Roman" w:hAnsi="Times New Roman" w:cs="Times New Roman"/>
          <w:color w:val="222222"/>
          <w:kern w:val="0"/>
          <w:szCs w:val="24"/>
        </w:rPr>
        <w:t xml:space="preserve"> capitalism to expand beyond any number of borders, both political and discursive. For instance, the Hollywood film industry, in its various forms, had not been “withheld” from Africa prior to independence; its colonizing power was apparent on the continent as early as the 1920s, and it can be seen today in the dominance of Marvel movies in multiplexes from Lagos to Cape Town. Other agents of extractive capitalism—oil and mining companies chief among them—also “entered into relations” with Africa well before the acceleration of decolonization, bringing with them all manner of cultural forms and social practices. The fruit that Wallerstein had (and kept) in mind was, then, mostly monetary—a matter of profits withheld, of resources reliably siphoned away.</w:t>
      </w: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 xml:space="preserve">As Wallerstein </w:t>
      </w:r>
      <w:r w:rsidRPr="001B620E">
        <w:rPr>
          <w:rFonts w:ascii="Times New Roman" w:eastAsia="Times New Roman" w:hAnsi="Times New Roman" w:cs="Times New Roman"/>
          <w:kern w:val="0"/>
          <w:szCs w:val="24"/>
        </w:rPr>
        <w:t>once </w:t>
      </w:r>
      <w:hyperlink r:id="rId65" w:tgtFrame="_blank" w:history="1">
        <w:r w:rsidRPr="001B620E">
          <w:rPr>
            <w:rFonts w:ascii="Times New Roman" w:eastAsia="Times New Roman" w:hAnsi="Times New Roman" w:cs="Times New Roman"/>
            <w:kern w:val="0"/>
            <w:szCs w:val="24"/>
          </w:rPr>
          <w:t>observed</w:t>
        </w:r>
      </w:hyperlink>
      <w:r w:rsidRPr="001B620E">
        <w:rPr>
          <w:rFonts w:ascii="Times New Roman" w:eastAsia="Times New Roman" w:hAnsi="Times New Roman" w:cs="Times New Roman"/>
          <w:kern w:val="0"/>
          <w:szCs w:val="24"/>
        </w:rPr>
        <w:t>, “the ma</w:t>
      </w:r>
      <w:r w:rsidRPr="00D14F6E">
        <w:rPr>
          <w:rFonts w:ascii="Times New Roman" w:eastAsia="Times New Roman" w:hAnsi="Times New Roman" w:cs="Times New Roman"/>
          <w:color w:val="222222"/>
          <w:kern w:val="0"/>
          <w:szCs w:val="24"/>
        </w:rPr>
        <w:t xml:space="preserve">rket has been rigged against competition by states and by custom,” and nowhere is this more apparent than on the African continent. Considered in aggregate, Wallerstein’s decades-spanning research offers an indispensable periodization of Africa’s victimization by, and conflicted internalization of, those aspects of the capitalist </w:t>
      </w:r>
      <w:r w:rsidRPr="00D14F6E">
        <w:rPr>
          <w:rFonts w:ascii="Times New Roman" w:eastAsia="Times New Roman" w:hAnsi="Times New Roman" w:cs="Times New Roman"/>
          <w:color w:val="222222"/>
          <w:kern w:val="0"/>
          <w:szCs w:val="24"/>
        </w:rPr>
        <w:lastRenderedPageBreak/>
        <w:t xml:space="preserve">world-system that Wallerstein himself did so much to limn. He helpfully identified three distinct phases: 1750–1900 (an epoch dominated by merchant capital); 1900–1975 (characterized by the rise of automobility and </w:t>
      </w:r>
      <w:proofErr w:type="spellStart"/>
      <w:r w:rsidRPr="00D14F6E">
        <w:rPr>
          <w:rFonts w:ascii="Times New Roman" w:eastAsia="Times New Roman" w:hAnsi="Times New Roman" w:cs="Times New Roman"/>
          <w:color w:val="222222"/>
          <w:kern w:val="0"/>
          <w:szCs w:val="24"/>
        </w:rPr>
        <w:t>petro</w:t>
      </w:r>
      <w:proofErr w:type="spellEnd"/>
      <w:r w:rsidRPr="00D14F6E">
        <w:rPr>
          <w:rFonts w:ascii="Times New Roman" w:eastAsia="Times New Roman" w:hAnsi="Times New Roman" w:cs="Times New Roman"/>
          <w:color w:val="222222"/>
          <w:kern w:val="0"/>
          <w:szCs w:val="24"/>
        </w:rPr>
        <w:t xml:space="preserve">-chemical industries, with merchant capital increasingly forced to operate alongside industrial-investment capital); and the period after 1975, which Wallerstein, writing in 1976, could only sketch in hypothetical terms, and through recourse to then-emergent discourses of </w:t>
      </w:r>
      <w:proofErr w:type="spellStart"/>
      <w:r w:rsidRPr="00D14F6E">
        <w:rPr>
          <w:rFonts w:ascii="Times New Roman" w:eastAsia="Times New Roman" w:hAnsi="Times New Roman" w:cs="Times New Roman"/>
          <w:color w:val="222222"/>
          <w:kern w:val="0"/>
          <w:szCs w:val="24"/>
        </w:rPr>
        <w:t>postcoloniality</w:t>
      </w:r>
      <w:proofErr w:type="spellEnd"/>
      <w:r w:rsidRPr="00D14F6E">
        <w:rPr>
          <w:rFonts w:ascii="Times New Roman" w:eastAsia="Times New Roman" w:hAnsi="Times New Roman" w:cs="Times New Roman"/>
          <w:color w:val="222222"/>
          <w:kern w:val="0"/>
          <w:szCs w:val="24"/>
        </w:rPr>
        <w:t>.</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Consider, as well, Wallerstein’s remarkable account, in</w:t>
      </w:r>
      <w:r w:rsidRPr="00B5284D">
        <w:rPr>
          <w:rFonts w:ascii="Times New Roman" w:eastAsia="Times New Roman" w:hAnsi="Times New Roman" w:cs="Times New Roman"/>
          <w:i/>
          <w:iCs/>
          <w:kern w:val="0"/>
          <w:szCs w:val="24"/>
        </w:rPr>
        <w:t> </w:t>
      </w:r>
      <w:hyperlink r:id="rId66" w:tgtFrame="_blank" w:history="1">
        <w:r w:rsidRPr="00B5284D">
          <w:rPr>
            <w:rFonts w:ascii="Times New Roman" w:eastAsia="Times New Roman" w:hAnsi="Times New Roman" w:cs="Times New Roman"/>
            <w:i/>
            <w:iCs/>
            <w:kern w:val="0"/>
            <w:szCs w:val="24"/>
          </w:rPr>
          <w:t>Africa and the Modern World</w:t>
        </w:r>
      </w:hyperlink>
      <w:r w:rsidRPr="00B5284D">
        <w:rPr>
          <w:rFonts w:ascii="Times New Roman" w:eastAsia="Times New Roman" w:hAnsi="Times New Roman" w:cs="Times New Roman"/>
          <w:i/>
          <w:iCs/>
          <w:kern w:val="0"/>
          <w:szCs w:val="24"/>
        </w:rPr>
        <w:t>, o</w:t>
      </w:r>
      <w:r w:rsidRPr="00D14F6E">
        <w:rPr>
          <w:rFonts w:ascii="Times New Roman" w:eastAsia="Times New Roman" w:hAnsi="Times New Roman" w:cs="Times New Roman"/>
          <w:color w:val="222222"/>
          <w:kern w:val="0"/>
          <w:szCs w:val="24"/>
        </w:rPr>
        <w:t>f the continuities between pre-colonial missionaries and those American anthropologists who, infiltrating Africa in the post-independence period, often acted as “secular missionaries,” assuming “the role of counselor and advisor to African institutions, overtly and covertly, explicitly and implicitly, invited or uninvited.” Wallerstein’s swipe at the field of anthropology was no simple internecine battle—no crude spat between related academic disciplines—but a serious, even self-critical examination of academe’s complicity in the normalization of capitalism and its effects.</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In 1976, Wallerstein</w:t>
      </w:r>
      <w:r w:rsidRPr="00B5284D">
        <w:rPr>
          <w:rFonts w:ascii="Times New Roman" w:eastAsia="Times New Roman" w:hAnsi="Times New Roman" w:cs="Times New Roman"/>
          <w:kern w:val="0"/>
          <w:szCs w:val="24"/>
        </w:rPr>
        <w:t> </w:t>
      </w:r>
      <w:hyperlink r:id="rId67" w:tgtFrame="_blank" w:history="1">
        <w:r w:rsidRPr="00B5284D">
          <w:rPr>
            <w:rFonts w:ascii="Times New Roman" w:eastAsia="Times New Roman" w:hAnsi="Times New Roman" w:cs="Times New Roman"/>
            <w:kern w:val="0"/>
            <w:szCs w:val="24"/>
          </w:rPr>
          <w:t>recognized</w:t>
        </w:r>
      </w:hyperlink>
      <w:r w:rsidRPr="00B5284D">
        <w:rPr>
          <w:rFonts w:ascii="Times New Roman" w:eastAsia="Times New Roman" w:hAnsi="Times New Roman" w:cs="Times New Roman"/>
          <w:kern w:val="0"/>
          <w:szCs w:val="24"/>
        </w:rPr>
        <w:t xml:space="preserve"> (along with </w:t>
      </w:r>
      <w:r w:rsidRPr="00D14F6E">
        <w:rPr>
          <w:rFonts w:ascii="Times New Roman" w:eastAsia="Times New Roman" w:hAnsi="Times New Roman" w:cs="Times New Roman"/>
          <w:color w:val="222222"/>
          <w:kern w:val="0"/>
          <w:szCs w:val="24"/>
        </w:rPr>
        <w:t>the anthropologist, Africanist, and labor studies scholar Peter Gutkind) that the “dialectics of the political economy of Africa are now as much influenced by… internal polarization”—by, that is, the widening gap between the elite and the impoverished—“as by neocolonial hegemony.” Nearly half a century later, the class-based cleavage that Wallerstein took so seriously is, of course, sharper than ever.</w:t>
      </w:r>
    </w:p>
    <w:p w:rsidR="00D14F6E" w:rsidRPr="00D14F6E" w:rsidRDefault="00D14F6E" w:rsidP="0058176B">
      <w:pPr>
        <w:widowControl/>
        <w:shd w:val="clear" w:color="auto" w:fill="FFFFFF"/>
        <w:jc w:val="both"/>
        <w:rPr>
          <w:rFonts w:ascii="Times New Roman" w:eastAsia="Times New Roman" w:hAnsi="Times New Roman" w:cs="Times New Roman"/>
          <w:color w:val="222222"/>
          <w:kern w:val="0"/>
          <w:szCs w:val="24"/>
        </w:rPr>
      </w:pPr>
    </w:p>
    <w:p w:rsidR="0058176B" w:rsidRPr="00D14F6E" w:rsidRDefault="0058176B" w:rsidP="0058176B">
      <w:pPr>
        <w:widowControl/>
        <w:shd w:val="clear" w:color="auto" w:fill="FFFFFF"/>
        <w:jc w:val="both"/>
        <w:rPr>
          <w:rFonts w:ascii="Times New Roman" w:eastAsia="Times New Roman" w:hAnsi="Times New Roman" w:cs="Times New Roman"/>
          <w:color w:val="222222"/>
          <w:kern w:val="0"/>
          <w:szCs w:val="24"/>
        </w:rPr>
      </w:pPr>
      <w:r w:rsidRPr="00D14F6E">
        <w:rPr>
          <w:rFonts w:ascii="Times New Roman" w:eastAsia="Times New Roman" w:hAnsi="Times New Roman" w:cs="Times New Roman"/>
          <w:color w:val="222222"/>
          <w:kern w:val="0"/>
          <w:szCs w:val="24"/>
        </w:rPr>
        <w:t>The ongoing relevance of Wallerstein’s work is scar</w:t>
      </w:r>
      <w:r w:rsidRPr="00B5284D">
        <w:rPr>
          <w:rFonts w:ascii="Times New Roman" w:eastAsia="Times New Roman" w:hAnsi="Times New Roman" w:cs="Times New Roman"/>
          <w:kern w:val="0"/>
          <w:szCs w:val="24"/>
        </w:rPr>
        <w:t>cely in dispute. It is partly rooted in the idea, </w:t>
      </w:r>
      <w:hyperlink r:id="rId68" w:tgtFrame="_blank" w:history="1">
        <w:r w:rsidRPr="00B5284D">
          <w:rPr>
            <w:rFonts w:ascii="Times New Roman" w:eastAsia="Times New Roman" w:hAnsi="Times New Roman" w:cs="Times New Roman"/>
            <w:kern w:val="0"/>
            <w:szCs w:val="24"/>
          </w:rPr>
          <w:t>advanced by Wallerstein and his associates</w:t>
        </w:r>
      </w:hyperlink>
      <w:r w:rsidRPr="00B5284D">
        <w:rPr>
          <w:rFonts w:ascii="Times New Roman" w:eastAsia="Times New Roman" w:hAnsi="Times New Roman" w:cs="Times New Roman"/>
          <w:kern w:val="0"/>
          <w:szCs w:val="24"/>
        </w:rPr>
        <w:t xml:space="preserve"> in </w:t>
      </w:r>
      <w:r w:rsidRPr="00D14F6E">
        <w:rPr>
          <w:rFonts w:ascii="Times New Roman" w:eastAsia="Times New Roman" w:hAnsi="Times New Roman" w:cs="Times New Roman"/>
          <w:color w:val="222222"/>
          <w:kern w:val="0"/>
          <w:szCs w:val="24"/>
        </w:rPr>
        <w:t>the early 1980s, that powerful capitalist agents—from Hollywood studios to oil majors—manage to “constantly reconstitute” the world-economy in ways that dramatically affect Africa and Africans. It remains, however, necessary to emphasize the </w:t>
      </w:r>
      <w:r w:rsidRPr="00D14F6E">
        <w:rPr>
          <w:rFonts w:ascii="Times New Roman" w:eastAsia="Times New Roman" w:hAnsi="Times New Roman" w:cs="Times New Roman"/>
          <w:i/>
          <w:iCs/>
          <w:color w:val="222222"/>
          <w:kern w:val="0"/>
          <w:szCs w:val="24"/>
        </w:rPr>
        <w:t>continuousness</w:t>
      </w:r>
      <w:r w:rsidRPr="00D14F6E">
        <w:rPr>
          <w:rFonts w:ascii="Times New Roman" w:eastAsia="Times New Roman" w:hAnsi="Times New Roman" w:cs="Times New Roman"/>
          <w:color w:val="222222"/>
          <w:kern w:val="0"/>
          <w:szCs w:val="24"/>
        </w:rPr>
        <w:t> of Africa’s incorporation into international capitalism—into the global political economy—and thus to complicate Wallerstein’s influential account of the “phases of African involvement” in the capitalist world-system. After all, as Wallerstein himself averred (in collaboration with Gutkind), “it is the past, rather than some evolutionary dynamics, which has shaped the present.”</w:t>
      </w:r>
    </w:p>
    <w:p w:rsidR="0058176B" w:rsidRPr="00D14F6E" w:rsidRDefault="0058176B" w:rsidP="0058176B">
      <w:pPr>
        <w:widowControl/>
        <w:shd w:val="clear" w:color="auto" w:fill="FFFFFF"/>
        <w:jc w:val="both"/>
        <w:rPr>
          <w:rFonts w:ascii="Times New Roman" w:hAnsi="Times New Roman" w:cs="Times New Roman"/>
          <w:color w:val="222222"/>
          <w:kern w:val="0"/>
          <w:szCs w:val="24"/>
        </w:rPr>
      </w:pPr>
    </w:p>
    <w:p w:rsidR="0058176B" w:rsidRPr="00D14F6E" w:rsidRDefault="000B73D3" w:rsidP="0058176B">
      <w:pPr>
        <w:widowControl/>
        <w:shd w:val="clear" w:color="auto" w:fill="FFFFFF"/>
        <w:jc w:val="both"/>
        <w:rPr>
          <w:rFonts w:ascii="Times New Roman" w:eastAsia="Times New Roman" w:hAnsi="Times New Roman" w:cs="Times New Roman"/>
          <w:color w:val="222222"/>
          <w:kern w:val="0"/>
          <w:szCs w:val="24"/>
        </w:rPr>
      </w:pPr>
      <w:hyperlink r:id="rId69" w:tgtFrame="_blank" w:history="1">
        <w:r w:rsidR="0058176B" w:rsidRPr="00D14F6E">
          <w:rPr>
            <w:rFonts w:ascii="Times New Roman" w:eastAsia="Times New Roman" w:hAnsi="Times New Roman" w:cs="Times New Roman"/>
            <w:color w:val="1155CC"/>
            <w:kern w:val="0"/>
            <w:szCs w:val="24"/>
            <w:u w:val="single"/>
          </w:rPr>
          <w:t>https://africasacountry.com/2019/09/immanuel-wallerstein-and-african-studies</w:t>
        </w:r>
      </w:hyperlink>
    </w:p>
    <w:p w:rsidR="002A144E" w:rsidRPr="0058176B" w:rsidRDefault="002A144E" w:rsidP="002A144E">
      <w:pPr>
        <w:widowControl/>
        <w:shd w:val="clear" w:color="auto" w:fill="FFFFFF"/>
        <w:jc w:val="both"/>
        <w:rPr>
          <w:rFonts w:ascii="Times New Roman" w:eastAsia="Times New Roman" w:hAnsi="Times New Roman" w:cs="Times New Roman"/>
          <w:b/>
          <w:bCs/>
          <w:kern w:val="0"/>
          <w:szCs w:val="24"/>
        </w:rPr>
      </w:pPr>
    </w:p>
    <w:sectPr w:rsidR="002A144E" w:rsidRPr="0058176B">
      <w:footerReference w:type="default" r:id="rId70"/>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3D3" w:rsidRDefault="000B73D3" w:rsidP="00BC2B09">
      <w:r>
        <w:separator/>
      </w:r>
    </w:p>
  </w:endnote>
  <w:endnote w:type="continuationSeparator" w:id="0">
    <w:p w:rsidR="000B73D3" w:rsidRDefault="000B73D3" w:rsidP="00BC2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HYChangLiSongKeBenOriginalW">
    <w:altName w:val="Microsoft YaHei"/>
    <w:panose1 w:val="00000000000000000000"/>
    <w:charset w:val="86"/>
    <w:family w:val="auto"/>
    <w:notTrueType/>
    <w:pitch w:val="default"/>
    <w:sig w:usb0="00000001" w:usb1="080E0000" w:usb2="00000010" w:usb3="00000000" w:csb0="00040000" w:csb1="00000000"/>
  </w:font>
  <w:font w:name="Fd23618-Identity-H">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00323"/>
      <w:docPartObj>
        <w:docPartGallery w:val="Page Numbers (Bottom of Page)"/>
        <w:docPartUnique/>
      </w:docPartObj>
    </w:sdtPr>
    <w:sdtEndPr/>
    <w:sdtContent>
      <w:p w:rsidR="007B308D" w:rsidRDefault="007B308D">
        <w:pPr>
          <w:pStyle w:val="a5"/>
          <w:jc w:val="center"/>
        </w:pPr>
        <w:r>
          <w:fldChar w:fldCharType="begin"/>
        </w:r>
        <w:r>
          <w:instrText>PAGE   \* MERGEFORMAT</w:instrText>
        </w:r>
        <w:r>
          <w:fldChar w:fldCharType="separate"/>
        </w:r>
        <w:r>
          <w:rPr>
            <w:lang w:val="zh-CN" w:eastAsia="zh-CN"/>
          </w:rPr>
          <w:t>2</w:t>
        </w:r>
        <w:r>
          <w:fldChar w:fldCharType="end"/>
        </w:r>
      </w:p>
    </w:sdtContent>
  </w:sdt>
  <w:p w:rsidR="007B308D" w:rsidRDefault="007B30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3D3" w:rsidRDefault="000B73D3" w:rsidP="00BC2B09">
      <w:r>
        <w:separator/>
      </w:r>
    </w:p>
  </w:footnote>
  <w:footnote w:type="continuationSeparator" w:id="0">
    <w:p w:rsidR="000B73D3" w:rsidRDefault="000B73D3" w:rsidP="00BC2B09">
      <w:r>
        <w:continuationSeparator/>
      </w:r>
    </w:p>
  </w:footnote>
  <w:footnote w:id="1">
    <w:p w:rsidR="007B308D" w:rsidRPr="00593A7B" w:rsidRDefault="007B308D" w:rsidP="00593A7B">
      <w:pPr>
        <w:adjustRightInd w:val="0"/>
        <w:snapToGrid w:val="0"/>
        <w:rPr>
          <w:sz w:val="20"/>
          <w:szCs w:val="20"/>
        </w:rPr>
      </w:pPr>
      <w:r w:rsidRPr="00593A7B">
        <w:rPr>
          <w:sz w:val="20"/>
          <w:szCs w:val="20"/>
        </w:rPr>
        <w:footnoteRef/>
      </w:r>
      <w:r w:rsidRPr="00593A7B">
        <w:rPr>
          <w:sz w:val="20"/>
          <w:szCs w:val="20"/>
        </w:rPr>
        <w:t xml:space="preserve"> “20160811 WSF Montreal – Immanuel Wallerstein on Class Struggle”, produced by Global University for Sustainability, </w:t>
      </w:r>
      <w:hyperlink r:id="rId1" w:history="1">
        <w:r w:rsidRPr="00593A7B">
          <w:rPr>
            <w:rStyle w:val="ad"/>
            <w:sz w:val="20"/>
            <w:szCs w:val="20"/>
          </w:rPr>
          <w:t>https://www.youtube.com/watch?v=LvhBw__BfqM</w:t>
        </w:r>
      </w:hyperlink>
    </w:p>
  </w:footnote>
  <w:footnote w:id="2">
    <w:p w:rsidR="007B308D" w:rsidRPr="00593A7B" w:rsidRDefault="007B308D" w:rsidP="00C11958">
      <w:pPr>
        <w:adjustRightInd w:val="0"/>
        <w:snapToGrid w:val="0"/>
        <w:rPr>
          <w:sz w:val="20"/>
          <w:szCs w:val="20"/>
        </w:rPr>
      </w:pPr>
      <w:r w:rsidRPr="00593A7B">
        <w:rPr>
          <w:sz w:val="20"/>
          <w:szCs w:val="20"/>
        </w:rPr>
        <w:footnoteRef/>
      </w:r>
      <w:r w:rsidRPr="00593A7B">
        <w:rPr>
          <w:sz w:val="20"/>
          <w:szCs w:val="20"/>
        </w:rPr>
        <w:t xml:space="preserve"> “20160813 Life and Thought - Immanuel Wallerstein”, produced by Global University for Sustainability, </w:t>
      </w:r>
      <w:hyperlink r:id="rId2" w:history="1">
        <w:r w:rsidRPr="00593A7B">
          <w:rPr>
            <w:rStyle w:val="ad"/>
            <w:sz w:val="20"/>
            <w:szCs w:val="20"/>
          </w:rPr>
          <w:t>https://www.youtube.com/watch?v=Wvy1gPn4RQA</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41C"/>
    <w:rsid w:val="0000443A"/>
    <w:rsid w:val="00052534"/>
    <w:rsid w:val="00077A27"/>
    <w:rsid w:val="000A43C5"/>
    <w:rsid w:val="000B73D3"/>
    <w:rsid w:val="000F14F0"/>
    <w:rsid w:val="001140A0"/>
    <w:rsid w:val="0015467D"/>
    <w:rsid w:val="001A33F8"/>
    <w:rsid w:val="001B620E"/>
    <w:rsid w:val="001B7DB9"/>
    <w:rsid w:val="001D52AA"/>
    <w:rsid w:val="001E706D"/>
    <w:rsid w:val="00204A2D"/>
    <w:rsid w:val="00245621"/>
    <w:rsid w:val="002826B1"/>
    <w:rsid w:val="00286E18"/>
    <w:rsid w:val="002A144E"/>
    <w:rsid w:val="002D6A98"/>
    <w:rsid w:val="002E2E5B"/>
    <w:rsid w:val="00304AAD"/>
    <w:rsid w:val="003305A4"/>
    <w:rsid w:val="00344358"/>
    <w:rsid w:val="00354A67"/>
    <w:rsid w:val="003846A0"/>
    <w:rsid w:val="003C69D6"/>
    <w:rsid w:val="003D1FAD"/>
    <w:rsid w:val="003E32C0"/>
    <w:rsid w:val="003E4E9A"/>
    <w:rsid w:val="004542C7"/>
    <w:rsid w:val="004C3BB7"/>
    <w:rsid w:val="004E258D"/>
    <w:rsid w:val="00545592"/>
    <w:rsid w:val="00550BD2"/>
    <w:rsid w:val="0058176B"/>
    <w:rsid w:val="0058675A"/>
    <w:rsid w:val="00590671"/>
    <w:rsid w:val="00593A7B"/>
    <w:rsid w:val="005A417B"/>
    <w:rsid w:val="005C3975"/>
    <w:rsid w:val="005F3D56"/>
    <w:rsid w:val="006277FE"/>
    <w:rsid w:val="00631AC4"/>
    <w:rsid w:val="00634391"/>
    <w:rsid w:val="00670876"/>
    <w:rsid w:val="00683EAA"/>
    <w:rsid w:val="0069253A"/>
    <w:rsid w:val="006935EF"/>
    <w:rsid w:val="006A0046"/>
    <w:rsid w:val="006B5B60"/>
    <w:rsid w:val="006D2FF8"/>
    <w:rsid w:val="006D7C2D"/>
    <w:rsid w:val="006E6E15"/>
    <w:rsid w:val="0072710C"/>
    <w:rsid w:val="007B308D"/>
    <w:rsid w:val="007B37BB"/>
    <w:rsid w:val="007E37FA"/>
    <w:rsid w:val="008562C4"/>
    <w:rsid w:val="0088268A"/>
    <w:rsid w:val="008A713F"/>
    <w:rsid w:val="00920BFC"/>
    <w:rsid w:val="00924182"/>
    <w:rsid w:val="009D0D86"/>
    <w:rsid w:val="009D3A27"/>
    <w:rsid w:val="009D3EE2"/>
    <w:rsid w:val="009E682F"/>
    <w:rsid w:val="00A436BF"/>
    <w:rsid w:val="00A62EF6"/>
    <w:rsid w:val="00AC6FD2"/>
    <w:rsid w:val="00B11BB1"/>
    <w:rsid w:val="00B15B44"/>
    <w:rsid w:val="00B43595"/>
    <w:rsid w:val="00B5284D"/>
    <w:rsid w:val="00B54BED"/>
    <w:rsid w:val="00B81167"/>
    <w:rsid w:val="00BC2B09"/>
    <w:rsid w:val="00BE11B4"/>
    <w:rsid w:val="00C0008B"/>
    <w:rsid w:val="00C02CC7"/>
    <w:rsid w:val="00C11958"/>
    <w:rsid w:val="00C130F5"/>
    <w:rsid w:val="00C21800"/>
    <w:rsid w:val="00C4514D"/>
    <w:rsid w:val="00C73483"/>
    <w:rsid w:val="00CB531E"/>
    <w:rsid w:val="00CC09CF"/>
    <w:rsid w:val="00CD6E90"/>
    <w:rsid w:val="00D0541C"/>
    <w:rsid w:val="00D14F6E"/>
    <w:rsid w:val="00D538E4"/>
    <w:rsid w:val="00DB3E71"/>
    <w:rsid w:val="00E0690B"/>
    <w:rsid w:val="00E11DC4"/>
    <w:rsid w:val="00E5124D"/>
    <w:rsid w:val="00E87D60"/>
    <w:rsid w:val="00EF3B9D"/>
    <w:rsid w:val="00F91FB0"/>
    <w:rsid w:val="00FB71C5"/>
    <w:rsid w:val="00FD3C3D"/>
    <w:rsid w:val="00FE5E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4E641"/>
  <w15:chartTrackingRefBased/>
  <w15:docId w15:val="{D26C3B1A-4FD0-4960-B202-C99FFDEA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593A7B"/>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2B09"/>
    <w:pPr>
      <w:tabs>
        <w:tab w:val="center" w:pos="4513"/>
        <w:tab w:val="right" w:pos="9026"/>
      </w:tabs>
      <w:snapToGrid w:val="0"/>
    </w:pPr>
    <w:rPr>
      <w:sz w:val="20"/>
      <w:szCs w:val="20"/>
    </w:rPr>
  </w:style>
  <w:style w:type="character" w:customStyle="1" w:styleId="a4">
    <w:name w:val="頁首 字元"/>
    <w:basedOn w:val="a0"/>
    <w:link w:val="a3"/>
    <w:uiPriority w:val="99"/>
    <w:rsid w:val="00BC2B09"/>
    <w:rPr>
      <w:sz w:val="20"/>
      <w:szCs w:val="20"/>
    </w:rPr>
  </w:style>
  <w:style w:type="paragraph" w:styleId="a5">
    <w:name w:val="footer"/>
    <w:basedOn w:val="a"/>
    <w:link w:val="a6"/>
    <w:uiPriority w:val="99"/>
    <w:unhideWhenUsed/>
    <w:rsid w:val="00BC2B09"/>
    <w:pPr>
      <w:tabs>
        <w:tab w:val="center" w:pos="4513"/>
        <w:tab w:val="right" w:pos="9026"/>
      </w:tabs>
      <w:snapToGrid w:val="0"/>
    </w:pPr>
    <w:rPr>
      <w:sz w:val="20"/>
      <w:szCs w:val="20"/>
    </w:rPr>
  </w:style>
  <w:style w:type="character" w:customStyle="1" w:styleId="a6">
    <w:name w:val="頁尾 字元"/>
    <w:basedOn w:val="a0"/>
    <w:link w:val="a5"/>
    <w:uiPriority w:val="99"/>
    <w:rsid w:val="00BC2B09"/>
    <w:rPr>
      <w:sz w:val="20"/>
      <w:szCs w:val="20"/>
    </w:rPr>
  </w:style>
  <w:style w:type="paragraph" w:styleId="a7">
    <w:name w:val="No Spacing"/>
    <w:link w:val="a8"/>
    <w:uiPriority w:val="1"/>
    <w:qFormat/>
    <w:rsid w:val="000A43C5"/>
    <w:rPr>
      <w:rFonts w:ascii="Arial" w:hAnsi="Arial"/>
      <w:kern w:val="0"/>
      <w:szCs w:val="24"/>
      <w:lang w:val="fr-FR" w:eastAsia="en-US"/>
    </w:rPr>
  </w:style>
  <w:style w:type="character" w:customStyle="1" w:styleId="a8">
    <w:name w:val="無間距 字元"/>
    <w:basedOn w:val="a0"/>
    <w:link w:val="a7"/>
    <w:uiPriority w:val="1"/>
    <w:locked/>
    <w:rsid w:val="000A43C5"/>
    <w:rPr>
      <w:rFonts w:ascii="Arial" w:hAnsi="Arial"/>
      <w:kern w:val="0"/>
      <w:szCs w:val="24"/>
      <w:lang w:val="fr-FR" w:eastAsia="en-US"/>
    </w:rPr>
  </w:style>
  <w:style w:type="table" w:styleId="a9">
    <w:name w:val="Table Grid"/>
    <w:basedOn w:val="a1"/>
    <w:uiPriority w:val="39"/>
    <w:rsid w:val="00627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DB3E71"/>
    <w:pPr>
      <w:snapToGrid w:val="0"/>
    </w:pPr>
    <w:rPr>
      <w:sz w:val="20"/>
      <w:szCs w:val="20"/>
    </w:rPr>
  </w:style>
  <w:style w:type="character" w:customStyle="1" w:styleId="ab">
    <w:name w:val="註腳文字 字元"/>
    <w:basedOn w:val="a0"/>
    <w:link w:val="aa"/>
    <w:uiPriority w:val="99"/>
    <w:semiHidden/>
    <w:rsid w:val="00DB3E71"/>
    <w:rPr>
      <w:sz w:val="20"/>
      <w:szCs w:val="20"/>
    </w:rPr>
  </w:style>
  <w:style w:type="character" w:styleId="ac">
    <w:name w:val="footnote reference"/>
    <w:basedOn w:val="a0"/>
    <w:uiPriority w:val="99"/>
    <w:semiHidden/>
    <w:unhideWhenUsed/>
    <w:rsid w:val="00DB3E71"/>
    <w:rPr>
      <w:vertAlign w:val="superscript"/>
    </w:rPr>
  </w:style>
  <w:style w:type="character" w:styleId="ad">
    <w:name w:val="Hyperlink"/>
    <w:basedOn w:val="a0"/>
    <w:uiPriority w:val="99"/>
    <w:unhideWhenUsed/>
    <w:rsid w:val="00DB3E71"/>
    <w:rPr>
      <w:color w:val="0000FF"/>
      <w:u w:val="single"/>
    </w:rPr>
  </w:style>
  <w:style w:type="paragraph" w:styleId="Web">
    <w:name w:val="Normal (Web)"/>
    <w:basedOn w:val="a"/>
    <w:uiPriority w:val="99"/>
    <w:unhideWhenUsed/>
    <w:rsid w:val="00286E18"/>
    <w:pPr>
      <w:widowControl/>
      <w:spacing w:before="100" w:beforeAutospacing="1" w:after="100" w:afterAutospacing="1"/>
    </w:pPr>
    <w:rPr>
      <w:rFonts w:ascii="PMingLiU" w:eastAsia="PMingLiU" w:hAnsi="PMingLiU" w:cs="PMingLiU"/>
      <w:kern w:val="0"/>
      <w:szCs w:val="24"/>
    </w:rPr>
  </w:style>
  <w:style w:type="character" w:styleId="ae">
    <w:name w:val="endnote reference"/>
    <w:basedOn w:val="a0"/>
    <w:uiPriority w:val="99"/>
    <w:semiHidden/>
    <w:unhideWhenUsed/>
    <w:rsid w:val="004C3BB7"/>
    <w:rPr>
      <w:vertAlign w:val="superscript"/>
    </w:rPr>
  </w:style>
  <w:style w:type="character" w:customStyle="1" w:styleId="10">
    <w:name w:val="標題 1 字元"/>
    <w:basedOn w:val="a0"/>
    <w:link w:val="1"/>
    <w:uiPriority w:val="9"/>
    <w:rsid w:val="00593A7B"/>
    <w:rPr>
      <w:rFonts w:ascii="Times New Roman" w:eastAsia="Times New Roman" w:hAnsi="Times New Roman" w:cs="Times New Roman"/>
      <w:b/>
      <w:bCs/>
      <w:kern w:val="36"/>
      <w:sz w:val="48"/>
      <w:szCs w:val="48"/>
    </w:rPr>
  </w:style>
  <w:style w:type="character" w:styleId="af">
    <w:name w:val="Unresolved Mention"/>
    <w:basedOn w:val="a0"/>
    <w:uiPriority w:val="99"/>
    <w:semiHidden/>
    <w:unhideWhenUsed/>
    <w:rsid w:val="00593A7B"/>
    <w:rPr>
      <w:color w:val="605E5C"/>
      <w:shd w:val="clear" w:color="auto" w:fill="E1DFDD"/>
    </w:rPr>
  </w:style>
  <w:style w:type="paragraph" w:styleId="af0">
    <w:name w:val="Date"/>
    <w:basedOn w:val="a"/>
    <w:next w:val="a"/>
    <w:link w:val="af1"/>
    <w:uiPriority w:val="99"/>
    <w:semiHidden/>
    <w:unhideWhenUsed/>
    <w:rsid w:val="00C0008B"/>
    <w:pPr>
      <w:jc w:val="right"/>
    </w:pPr>
  </w:style>
  <w:style w:type="character" w:customStyle="1" w:styleId="af1">
    <w:name w:val="日期 字元"/>
    <w:basedOn w:val="a0"/>
    <w:link w:val="af0"/>
    <w:uiPriority w:val="99"/>
    <w:semiHidden/>
    <w:rsid w:val="00C0008B"/>
  </w:style>
  <w:style w:type="paragraph" w:styleId="af2">
    <w:name w:val="Balloon Text"/>
    <w:basedOn w:val="a"/>
    <w:link w:val="af3"/>
    <w:uiPriority w:val="99"/>
    <w:semiHidden/>
    <w:unhideWhenUsed/>
    <w:rsid w:val="007B308D"/>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7B308D"/>
    <w:rPr>
      <w:rFonts w:asciiTheme="majorHAnsi" w:eastAsiaTheme="majorEastAsia" w:hAnsiTheme="majorHAnsi" w:cstheme="majorBidi"/>
      <w:sz w:val="18"/>
      <w:szCs w:val="18"/>
    </w:rPr>
  </w:style>
  <w:style w:type="paragraph" w:styleId="af4">
    <w:name w:val="Body Text Indent"/>
    <w:basedOn w:val="a"/>
    <w:link w:val="af5"/>
    <w:rsid w:val="007B308D"/>
    <w:pPr>
      <w:ind w:firstLine="480"/>
      <w:jc w:val="both"/>
    </w:pPr>
    <w:rPr>
      <w:rFonts w:ascii="Times New Roman" w:eastAsia="PMingLiU" w:hAnsi="Times New Roman" w:cs="Times New Roman"/>
      <w:szCs w:val="24"/>
    </w:rPr>
  </w:style>
  <w:style w:type="character" w:customStyle="1" w:styleId="af5">
    <w:name w:val="本文縮排 字元"/>
    <w:basedOn w:val="a0"/>
    <w:link w:val="af4"/>
    <w:rsid w:val="007B308D"/>
    <w:rPr>
      <w:rFonts w:ascii="Times New Roman" w:eastAsia="PMingLiU" w:hAnsi="Times New Roman" w:cs="Times New Roman"/>
      <w:szCs w:val="24"/>
    </w:rPr>
  </w:style>
  <w:style w:type="paragraph" w:styleId="af6">
    <w:name w:val="Body Text"/>
    <w:basedOn w:val="a"/>
    <w:link w:val="af7"/>
    <w:rsid w:val="007B308D"/>
    <w:pPr>
      <w:jc w:val="both"/>
    </w:pPr>
    <w:rPr>
      <w:rFonts w:ascii="Times New Roman" w:eastAsia="PMingLiU" w:hAnsi="Times New Roman" w:cs="Times New Roman"/>
      <w:szCs w:val="24"/>
    </w:rPr>
  </w:style>
  <w:style w:type="character" w:customStyle="1" w:styleId="af7">
    <w:name w:val="本文 字元"/>
    <w:basedOn w:val="a0"/>
    <w:link w:val="af6"/>
    <w:rsid w:val="007B308D"/>
    <w:rPr>
      <w:rFonts w:ascii="Times New Roman" w:eastAsia="PMingLiU" w:hAnsi="Times New Roman" w:cs="Times New Roman"/>
      <w:szCs w:val="24"/>
    </w:rPr>
  </w:style>
  <w:style w:type="paragraph" w:styleId="af8">
    <w:name w:val="Title"/>
    <w:basedOn w:val="a"/>
    <w:link w:val="af9"/>
    <w:qFormat/>
    <w:rsid w:val="007B308D"/>
    <w:pPr>
      <w:spacing w:line="360" w:lineRule="auto"/>
      <w:jc w:val="center"/>
    </w:pPr>
    <w:rPr>
      <w:rFonts w:ascii="Times New Roman" w:eastAsia="PMingLiU" w:hAnsi="Times New Roman" w:cs="Times New Roman"/>
      <w:sz w:val="28"/>
      <w:szCs w:val="24"/>
    </w:rPr>
  </w:style>
  <w:style w:type="character" w:customStyle="1" w:styleId="af9">
    <w:name w:val="標題 字元"/>
    <w:basedOn w:val="a0"/>
    <w:link w:val="af8"/>
    <w:rsid w:val="007B308D"/>
    <w:rPr>
      <w:rFonts w:ascii="Times New Roman" w:eastAsia="PMingLiU"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56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ccs.ukzn.ac.za/default.asp?11,65,3,2326" TargetMode="External"/><Relationship Id="rId47" Type="http://schemas.openxmlformats.org/officeDocument/2006/relationships/hyperlink" Target="https://www.counterpunch.org/author/boris-kagarlitsky/" TargetMode="External"/><Relationship Id="rId63" Type="http://schemas.openxmlformats.org/officeDocument/2006/relationships/hyperlink" Target="https://www.youtube.com/watch?v=mSb_N2Ly8VY" TargetMode="External"/><Relationship Id="rId68" Type="http://schemas.openxmlformats.org/officeDocument/2006/relationships/hyperlink" Target="https://www.worldcat.org/title/world-systems-analysis-theory-and-methodology/oclc/28473308" TargetMode="External"/><Relationship Id="rId7" Type="http://schemas.openxmlformats.org/officeDocument/2006/relationships/hyperlink" Target="https://www.counterpunch.org/author/boris-kagarlitsky/"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africasacountry.com/author/noah-tsika" TargetMode="External"/><Relationship Id="rId24" Type="http://schemas.openxmlformats.org/officeDocument/2006/relationships/image" Target="media/image13.jpeg"/><Relationship Id="rId32" Type="http://schemas.openxmlformats.org/officeDocument/2006/relationships/image" Target="https://www.corim.qc.ca/uploads/corim_events/thumbnails/16x9/event-132.jpg" TargetMode="External"/><Relationship Id="rId37" Type="http://schemas.openxmlformats.org/officeDocument/2006/relationships/hyperlink" Target="https://webcache.googleusercontent.com/search?q=cache:ELOqW9uytM8J:https://mg.co.za/article/2008-08-12-ukzn-to-clip-bonds-wings/+&amp;cd=5&amp;hl=en&amp;ct=clnk&amp;gl=za&amp;client=firefox-b-d" TargetMode="External"/><Relationship Id="rId40" Type="http://schemas.openxmlformats.org/officeDocument/2006/relationships/hyperlink" Target="https://www.pambazuka.org/resources/south-africa-workshop-world-social-forum" TargetMode="External"/><Relationship Id="rId45" Type="http://schemas.openxmlformats.org/officeDocument/2006/relationships/image" Target="media/image25.jpeg"/><Relationship Id="rId53" Type="http://schemas.openxmlformats.org/officeDocument/2006/relationships/image" Target="media/image27.jpeg"/><Relationship Id="rId58" Type="http://schemas.openxmlformats.org/officeDocument/2006/relationships/hyperlink" Target="https://cup.columbia.edu/book/gauging-and-engaging-deviance-1600-2000/9789382381310" TargetMode="External"/><Relationship Id="rId66" Type="http://schemas.openxmlformats.org/officeDocument/2006/relationships/hyperlink" Target="http://africaworldpressbooks.com/africa-and-the-modern-world-by-immanuel-wallerstein-hardcover/" TargetMode="External"/><Relationship Id="rId5" Type="http://schemas.openxmlformats.org/officeDocument/2006/relationships/footnotes" Target="footnotes.xml"/><Relationship Id="rId61" Type="http://schemas.openxmlformats.org/officeDocument/2006/relationships/image" Target="media/image29.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ccs.ukzn.ac.za/files/ccs%20crises%20and%20Commons%20Nov%204-7%202009.pdf" TargetMode="External"/><Relationship Id="rId48" Type="http://schemas.openxmlformats.org/officeDocument/2006/relationships/hyperlink" Target="https://en.wikipedia.org/w/index.php?title=Institute_of_Globalization_and_Social_Movements&amp;action=edit&amp;redlink=1" TargetMode="External"/><Relationship Id="rId56" Type="http://schemas.openxmlformats.org/officeDocument/2006/relationships/hyperlink" Target="https://africasacountry.com/author/ari-sitas" TargetMode="External"/><Relationship Id="rId64" Type="http://schemas.openxmlformats.org/officeDocument/2006/relationships/hyperlink" Target="https://www.nebraskapress.unl.edu/university-of-nebraska-press/9780803298569/" TargetMode="External"/><Relationship Id="rId69" Type="http://schemas.openxmlformats.org/officeDocument/2006/relationships/hyperlink" Target="https://africasacountry.com/2019/09/immanuel-wallerstein-and-african-studies" TargetMode="External"/><Relationship Id="rId8" Type="http://schemas.openxmlformats.org/officeDocument/2006/relationships/hyperlink" Target="https://en.wikipedia.org/w/index.php?title=Institute_of_Globalization_and_Social_Movements&amp;action=edit&amp;redlink=1" TargetMode="External"/><Relationship Id="rId51" Type="http://schemas.openxmlformats.org/officeDocument/2006/relationships/hyperlink" Target="https://www.counterpunch.org/2019/10/10/immanuel-wallerstein-a-belated-farewel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ccs.ukzn.ac.za/default.asp?3%20,28,11,3781" TargetMode="External"/><Relationship Id="rId46" Type="http://schemas.openxmlformats.org/officeDocument/2006/relationships/hyperlink" Target="https://www.counterpunch.org/2019/10/10/immanuel-wallerstein-a-belated-farewell/" TargetMode="External"/><Relationship Id="rId59" Type="http://schemas.openxmlformats.org/officeDocument/2006/relationships/hyperlink" Target="https://edisciplinas.usp.br/pluginfile.php/4196124/mod_resource/content/1/Wallerstein%2C%20I.%3B%20Zukin%2C%20S.%20%281989%29.%201968%2C%20Revolution%20in%20the%20World-System_Theses%20and%20Queries.%20theory%20and%20Society%2C%20Vol.%2018%2C%20No" TargetMode="External"/><Relationship Id="rId67" Type="http://schemas.openxmlformats.org/officeDocument/2006/relationships/hyperlink" Target="https://www.worldcat.org/title/political-economy-of-contemporary-africa/oclc/2557510" TargetMode="External"/><Relationship Id="rId20" Type="http://schemas.openxmlformats.org/officeDocument/2006/relationships/image" Target="media/image9.jpeg"/><Relationship Id="rId41" Type="http://schemas.openxmlformats.org/officeDocument/2006/relationships/hyperlink" Target="http://ccs.ukzn.ac.za/files/CCS%20news%20may-aug%202006.pdf" TargetMode="External"/><Relationship Id="rId54" Type="http://schemas.openxmlformats.org/officeDocument/2006/relationships/image" Target="media/image28.jpeg"/><Relationship Id="rId62" Type="http://schemas.openxmlformats.org/officeDocument/2006/relationships/hyperlink" Target="https://www.flickr.com/photos/brecav/17037961598/in/photostream/"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26.jpeg"/><Relationship Id="rId57" Type="http://schemas.openxmlformats.org/officeDocument/2006/relationships/hyperlink" Target="https://www.taylorfrancis.com/books/9781315631004" TargetMode="External"/><Relationship Id="rId10" Type="http://schemas.openxmlformats.org/officeDocument/2006/relationships/hyperlink" Target="https://africasacountry.com/author/ari-sitas" TargetMode="External"/><Relationship Id="rId31" Type="http://schemas.openxmlformats.org/officeDocument/2006/relationships/image" Target="media/image20.jpeg"/><Relationship Id="rId44" Type="http://schemas.openxmlformats.org/officeDocument/2006/relationships/image" Target="media/image24.jpeg"/><Relationship Id="rId52" Type="http://schemas.openxmlformats.org/officeDocument/2006/relationships/hyperlink" Target="https://zcomm.org/author/bdssantos/" TargetMode="External"/><Relationship Id="rId60" Type="http://schemas.openxmlformats.org/officeDocument/2006/relationships/hyperlink" Target="https://africasacountry.com/author/noah-tsika" TargetMode="External"/><Relationship Id="rId65" Type="http://schemas.openxmlformats.org/officeDocument/2006/relationships/hyperlink" Target="https://www.versobooks.com/books/1032-historical-capitalism" TargetMode="External"/><Relationship Id="rId4" Type="http://schemas.openxmlformats.org/officeDocument/2006/relationships/webSettings" Target="webSettings.xml"/><Relationship Id="rId9" Type="http://schemas.openxmlformats.org/officeDocument/2006/relationships/hyperlink" Target="https://zcomm.org/author/bdssantos/"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ccs.ukzn.ac.za/files/Wallerstein%20November%202009%20Wolpe%20Lecture.pdf" TargetMode="External"/><Relationship Id="rId34" Type="http://schemas.openxmlformats.org/officeDocument/2006/relationships/hyperlink" Target="https://aaaaarg.fail/upload/immanuel-wallerstein-the-essential-wallerstein-1.pdf" TargetMode="External"/><Relationship Id="rId50" Type="http://schemas.openxmlformats.org/officeDocument/2006/relationships/hyperlink" Target="https://www.amazon.com/exec/obidos/ASIN/0520267575/counterpunchmaga" TargetMode="External"/><Relationship Id="rId55" Type="http://schemas.openxmlformats.org/officeDocument/2006/relationships/hyperlink" Target="https://zcomm.org/znetarticle/immanuel-wallerstein-in-memoria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Wvy1gPn4RQA" TargetMode="External"/><Relationship Id="rId1" Type="http://schemas.openxmlformats.org/officeDocument/2006/relationships/hyperlink" Target="https://www.youtube.com/watch?v=LvhBw__Bfq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71A66-14B8-4244-B252-01EC46EC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16597</Words>
  <Characters>94605</Characters>
  <Application>Microsoft Office Word</Application>
  <DocSecurity>0</DocSecurity>
  <Lines>788</Lines>
  <Paragraphs>221</Paragraphs>
  <ScaleCrop>false</ScaleCrop>
  <Company/>
  <LinksUpToDate>false</LinksUpToDate>
  <CharactersWithSpaces>110981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sittsui@gmail.com</dc:creator>
  <cp:keywords/>
  <dc:description/>
  <cp:lastModifiedBy>KC Lau</cp:lastModifiedBy>
  <cp:revision>3</cp:revision>
  <dcterms:created xsi:type="dcterms:W3CDTF">2020-09-02T02:44:00Z</dcterms:created>
  <dcterms:modified xsi:type="dcterms:W3CDTF">2020-09-02T02:54:00Z</dcterms:modified>
</cp:coreProperties>
</file>